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61C242" w14:textId="74FB865D" w:rsidR="004A5643" w:rsidRPr="004F13C0" w:rsidRDefault="009222F6" w:rsidP="009222F6">
      <w:pPr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Na temelju članka 15. stavka 2.</w:t>
      </w:r>
      <w:r w:rsidR="00FC3002" w:rsidRPr="004F13C0">
        <w:rPr>
          <w:rFonts w:eastAsia="Calibri" w:cs="Arial"/>
          <w:sz w:val="24"/>
          <w:szCs w:val="24"/>
        </w:rPr>
        <w:t xml:space="preserve"> </w:t>
      </w:r>
      <w:r w:rsidRPr="004F13C0">
        <w:rPr>
          <w:rFonts w:eastAsia="Calibri" w:cs="Arial"/>
          <w:sz w:val="24"/>
          <w:szCs w:val="24"/>
        </w:rPr>
        <w:t xml:space="preserve">Zakona o javnoj nabavi (Narodne novine broj 120/16, 114/22 i 48/26) i članka 17. stavka 1. točke f) Odluke o osnivanju trgovačkog društva LIŽNJAN BRNESTRA d.o.o. (KLASA: 021-05/20-01/07, URBROJ: 2168/03-04-20-1 od 2. travnja 2020.) Uprava trgovačkog društva LIŽNJAN BRNESTRA d.o.o. dana </w:t>
      </w:r>
      <w:r w:rsidR="00BA5A28">
        <w:rPr>
          <w:rFonts w:eastAsia="Calibri" w:cs="Arial"/>
          <w:sz w:val="24"/>
          <w:szCs w:val="24"/>
        </w:rPr>
        <w:t>13</w:t>
      </w:r>
      <w:r w:rsidRPr="004F13C0">
        <w:rPr>
          <w:rFonts w:eastAsia="Calibri" w:cs="Arial"/>
          <w:sz w:val="24"/>
          <w:szCs w:val="24"/>
        </w:rPr>
        <w:t>. kolovoza 2026. donosi</w:t>
      </w:r>
    </w:p>
    <w:p w14:paraId="17215922" w14:textId="756534C1" w:rsidR="009222F6" w:rsidRPr="004F13C0" w:rsidRDefault="009222F6" w:rsidP="009222F6">
      <w:pPr>
        <w:jc w:val="both"/>
        <w:rPr>
          <w:rFonts w:eastAsia="Calibri" w:cs="Arial"/>
          <w:sz w:val="24"/>
          <w:szCs w:val="24"/>
        </w:rPr>
      </w:pPr>
    </w:p>
    <w:p w14:paraId="46A5D449" w14:textId="3C1911FC" w:rsidR="009222F6" w:rsidRPr="004F13C0" w:rsidRDefault="009222F6" w:rsidP="009222F6">
      <w:pPr>
        <w:jc w:val="center"/>
        <w:rPr>
          <w:rFonts w:eastAsia="Calibri" w:cs="Arial"/>
          <w:b/>
          <w:bCs/>
          <w:sz w:val="24"/>
          <w:szCs w:val="24"/>
        </w:rPr>
      </w:pPr>
      <w:r w:rsidRPr="004F13C0">
        <w:rPr>
          <w:rFonts w:eastAsia="Calibri" w:cs="Arial"/>
          <w:b/>
          <w:bCs/>
          <w:sz w:val="24"/>
          <w:szCs w:val="24"/>
        </w:rPr>
        <w:t>PRAVILNIK</w:t>
      </w:r>
    </w:p>
    <w:p w14:paraId="28D3C0A6" w14:textId="035E01BA" w:rsidR="009222F6" w:rsidRPr="004F13C0" w:rsidRDefault="009222F6" w:rsidP="009222F6">
      <w:pPr>
        <w:jc w:val="center"/>
        <w:rPr>
          <w:rFonts w:eastAsia="Calibri" w:cs="Arial"/>
          <w:b/>
          <w:bCs/>
          <w:sz w:val="24"/>
          <w:szCs w:val="24"/>
        </w:rPr>
      </w:pPr>
      <w:r w:rsidRPr="004F13C0">
        <w:rPr>
          <w:rFonts w:eastAsia="Calibri" w:cs="Arial"/>
          <w:b/>
          <w:bCs/>
          <w:sz w:val="24"/>
          <w:szCs w:val="24"/>
        </w:rPr>
        <w:t>o provedbi postupaka jednostavne nabave</w:t>
      </w:r>
    </w:p>
    <w:p w14:paraId="2526C899" w14:textId="5BEA6575" w:rsidR="009222F6" w:rsidRPr="004F13C0" w:rsidRDefault="009222F6" w:rsidP="009222F6">
      <w:pPr>
        <w:jc w:val="both"/>
        <w:rPr>
          <w:rFonts w:eastAsia="Calibri" w:cs="Arial"/>
          <w:sz w:val="24"/>
          <w:szCs w:val="24"/>
        </w:rPr>
      </w:pPr>
    </w:p>
    <w:p w14:paraId="4A43109C" w14:textId="77777777" w:rsidR="009222F6" w:rsidRPr="004F13C0" w:rsidRDefault="009222F6" w:rsidP="009222F6">
      <w:pPr>
        <w:jc w:val="both"/>
        <w:rPr>
          <w:rFonts w:cs="Arial"/>
          <w:sz w:val="24"/>
          <w:szCs w:val="24"/>
        </w:rPr>
      </w:pPr>
    </w:p>
    <w:p w14:paraId="75F74BCD" w14:textId="61FA0B28" w:rsidR="00BB0D45" w:rsidRDefault="009222F6" w:rsidP="00BB0D45">
      <w:pPr>
        <w:pStyle w:val="Odlomakpopisa"/>
        <w:numPr>
          <w:ilvl w:val="0"/>
          <w:numId w:val="3"/>
        </w:numPr>
        <w:spacing w:after="120"/>
        <w:rPr>
          <w:rFonts w:ascii="Arial" w:eastAsia="Calibri" w:hAnsi="Arial" w:cs="Arial"/>
          <w:b/>
        </w:rPr>
      </w:pPr>
      <w:r w:rsidRPr="004F13C0">
        <w:rPr>
          <w:rFonts w:ascii="Arial" w:eastAsia="Calibri" w:hAnsi="Arial" w:cs="Arial"/>
          <w:b/>
        </w:rPr>
        <w:t>OPĆE ODREDBE</w:t>
      </w:r>
    </w:p>
    <w:p w14:paraId="508ADB1E" w14:textId="77777777" w:rsidR="00BB0D45" w:rsidRPr="00BB0D45" w:rsidRDefault="00BB0D45" w:rsidP="00BB0D45">
      <w:pPr>
        <w:pStyle w:val="Odlomakpopisa"/>
        <w:spacing w:after="120"/>
        <w:rPr>
          <w:rFonts w:ascii="Arial" w:eastAsia="Calibri" w:hAnsi="Arial" w:cs="Arial"/>
          <w:b/>
        </w:rPr>
      </w:pPr>
    </w:p>
    <w:p w14:paraId="152CAC7E" w14:textId="77777777" w:rsidR="004A5643" w:rsidRPr="004F13C0" w:rsidRDefault="009222F6" w:rsidP="009222F6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Calibri" w:cs="Arial"/>
          <w:b/>
          <w:bCs/>
          <w:sz w:val="24"/>
          <w:szCs w:val="24"/>
        </w:rPr>
        <w:t>Članak 1</w:t>
      </w:r>
      <w:r w:rsidRPr="004F13C0">
        <w:rPr>
          <w:rFonts w:cs="Arial"/>
          <w:b/>
          <w:bCs/>
          <w:sz w:val="24"/>
          <w:szCs w:val="24"/>
        </w:rPr>
        <w:t>.</w:t>
      </w:r>
    </w:p>
    <w:p w14:paraId="7A9E14B4" w14:textId="1ACFAF44" w:rsidR="00CE2E1D" w:rsidRPr="004F13C0" w:rsidRDefault="00CE2E1D" w:rsidP="00CE2E1D">
      <w:pPr>
        <w:spacing w:line="300" w:lineRule="atLeast"/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Ovim se Pravilnikom o provedbi postupaka jednostavne nabave (dalje u tekstu: Pravilnik) uređuju postupci, pravila i uvjeti jednostavne nabave roba, usluga i radova koje će trgovačko društvo LIŽNJAN BRNESTRA d.o.o. (dalje u tekstu: Naručitelj) provoditi do vrijednosti pragova za primjenu javne nabave:</w:t>
      </w:r>
    </w:p>
    <w:p w14:paraId="1D8D2C96" w14:textId="7103C890" w:rsidR="00CE2E1D" w:rsidRPr="004F13C0" w:rsidRDefault="00CE2E1D" w:rsidP="00CE2E1D">
      <w:pPr>
        <w:pStyle w:val="Odlomakpopisa"/>
        <w:numPr>
          <w:ilvl w:val="0"/>
          <w:numId w:val="21"/>
        </w:numPr>
        <w:spacing w:after="120" w:line="300" w:lineRule="atLeast"/>
        <w:rPr>
          <w:rFonts w:ascii="Arial" w:eastAsia="Calibri" w:hAnsi="Arial" w:cs="Arial"/>
        </w:rPr>
      </w:pPr>
      <w:r w:rsidRPr="004F13C0">
        <w:rPr>
          <w:rFonts w:ascii="Arial" w:eastAsia="Calibri" w:hAnsi="Arial" w:cs="Arial"/>
        </w:rPr>
        <w:t>robe i usluga te provedbu projektnih natječaja procijenjene vrijednosti manje od 50.000,00 eura,</w:t>
      </w:r>
    </w:p>
    <w:p w14:paraId="4BF43F3F" w14:textId="7EFB3C25" w:rsidR="00CE2E1D" w:rsidRPr="004F13C0" w:rsidRDefault="00CE2E1D" w:rsidP="00CE2E1D">
      <w:pPr>
        <w:pStyle w:val="Odlomakpopisa"/>
        <w:numPr>
          <w:ilvl w:val="0"/>
          <w:numId w:val="21"/>
        </w:numPr>
        <w:spacing w:after="120" w:line="300" w:lineRule="atLeast"/>
        <w:rPr>
          <w:rFonts w:ascii="Arial" w:hAnsi="Arial" w:cs="Arial"/>
        </w:rPr>
      </w:pPr>
      <w:r w:rsidRPr="004F13C0">
        <w:rPr>
          <w:rFonts w:ascii="Arial" w:eastAsia="Calibri" w:hAnsi="Arial" w:cs="Arial"/>
        </w:rPr>
        <w:t>radova procijenjene vrijednosti manje od 100.000,00 eura.</w:t>
      </w:r>
    </w:p>
    <w:p w14:paraId="5FAD4B9F" w14:textId="073F5C5E" w:rsidR="00CE2E1D" w:rsidRPr="004F13C0" w:rsidRDefault="00CE2E1D" w:rsidP="00CE2E1D">
      <w:pPr>
        <w:spacing w:after="120"/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Komunikacija i svaka druga razmjena informacija između Naručitelja i gospodarskih subjekta te ostalih dionika u postupku nabave obavlja se na dokaziv način, putem Elektroničkog oglasnika javne nabave (</w:t>
      </w:r>
      <w:r w:rsidR="000708EE" w:rsidRPr="004F13C0">
        <w:rPr>
          <w:rFonts w:eastAsia="Calibri" w:cs="Arial"/>
          <w:sz w:val="24"/>
          <w:szCs w:val="24"/>
        </w:rPr>
        <w:t>dalje u tekstu</w:t>
      </w:r>
      <w:r w:rsidRPr="004F13C0">
        <w:rPr>
          <w:rFonts w:eastAsia="Calibri" w:cs="Arial"/>
          <w:sz w:val="24"/>
          <w:szCs w:val="24"/>
        </w:rPr>
        <w:t>: EOJN), putem elektroničke pošte, putem pošte ili osobne dostave pri čemu se prednost daje primjeni elektroničkih sredstava komunikacije.</w:t>
      </w:r>
    </w:p>
    <w:p w14:paraId="21528A6A" w14:textId="6B43B1C2" w:rsidR="00CE2E1D" w:rsidRPr="004F13C0" w:rsidRDefault="00CE2E1D" w:rsidP="00CE2E1D">
      <w:pPr>
        <w:spacing w:after="120"/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Izrazi koji imaju rodno značenje, bez obzira jesu li u ovom Pravilniku korišteni u muškom ili ženskom rodu, odnose se jednako na muški i na ženski rod.</w:t>
      </w:r>
    </w:p>
    <w:p w14:paraId="5B3D93B4" w14:textId="77777777" w:rsidR="00CE2E1D" w:rsidRPr="004F13C0" w:rsidRDefault="00CE2E1D" w:rsidP="00CE2E1D">
      <w:pPr>
        <w:spacing w:after="120"/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Na pojmove propisane ovim Pravilnikom na odgovarajući način primjenjuju se pojmovi propisani Zakonom o javnoj nabavi (dalje u tekstu: ZJN).</w:t>
      </w:r>
    </w:p>
    <w:p w14:paraId="72CCC71A" w14:textId="143B65E9" w:rsidR="00CE2E1D" w:rsidRPr="004F13C0" w:rsidRDefault="00CE2E1D" w:rsidP="00CE2E1D">
      <w:pPr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Sve vrijednosti u ovom Pravilniku iskazane su u eurima bez poreza na dodanu vrijednost (dalje u tekstu: PDV).</w:t>
      </w:r>
    </w:p>
    <w:p w14:paraId="4F1FEAC9" w14:textId="77777777" w:rsidR="00D415FB" w:rsidRPr="004F13C0" w:rsidRDefault="00D415FB" w:rsidP="00D415FB">
      <w:pPr>
        <w:jc w:val="both"/>
        <w:rPr>
          <w:rFonts w:eastAsia="Calibri" w:cs="Arial"/>
          <w:sz w:val="24"/>
          <w:szCs w:val="24"/>
        </w:rPr>
      </w:pPr>
    </w:p>
    <w:p w14:paraId="3E1C4C7A" w14:textId="4517A48F" w:rsidR="00CC5F2D" w:rsidRPr="004F13C0" w:rsidRDefault="00CC5F2D" w:rsidP="00CC5F2D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cs="Arial"/>
          <w:b/>
          <w:bCs/>
          <w:sz w:val="24"/>
          <w:szCs w:val="24"/>
        </w:rPr>
        <w:t>Članak 2.</w:t>
      </w:r>
    </w:p>
    <w:p w14:paraId="6DA84C5A" w14:textId="0A62502D" w:rsidR="00CC5F2D" w:rsidRPr="004F13C0" w:rsidRDefault="00CC5F2D" w:rsidP="00CC5F2D">
      <w:pPr>
        <w:pStyle w:val="Odlomakpopisa"/>
        <w:ind w:left="0"/>
        <w:rPr>
          <w:rFonts w:ascii="Arial" w:eastAsia="Arial" w:hAnsi="Arial" w:cs="Arial"/>
        </w:rPr>
      </w:pPr>
      <w:r w:rsidRPr="004F13C0">
        <w:rPr>
          <w:rFonts w:ascii="Arial" w:eastAsia="Arial" w:hAnsi="Arial" w:cs="Arial"/>
        </w:rPr>
        <w:t xml:space="preserve">Prilikom provođenja postupaka nabave prema ovom Pravilniku, Naručitelj je obvezan poštovati temeljna načela utvrđena Zakonom o javnoj nabavi: načelo slobode kretanja robe, načelo slobode poslovnog </w:t>
      </w:r>
      <w:proofErr w:type="spellStart"/>
      <w:r w:rsidRPr="004F13C0">
        <w:rPr>
          <w:rFonts w:ascii="Arial" w:eastAsia="Arial" w:hAnsi="Arial" w:cs="Arial"/>
        </w:rPr>
        <w:t>nastana</w:t>
      </w:r>
      <w:proofErr w:type="spellEnd"/>
      <w:r w:rsidRPr="004F13C0">
        <w:rPr>
          <w:rFonts w:ascii="Arial" w:eastAsia="Arial" w:hAnsi="Arial" w:cs="Arial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11594E5A" w14:textId="4EBE3E40" w:rsidR="00CE2E1D" w:rsidRDefault="00CE2E1D" w:rsidP="009222F6">
      <w:pPr>
        <w:rPr>
          <w:rFonts w:cs="Arial"/>
          <w:sz w:val="24"/>
          <w:szCs w:val="24"/>
        </w:rPr>
      </w:pPr>
    </w:p>
    <w:p w14:paraId="7366F7E9" w14:textId="50419D9B" w:rsidR="00513E1D" w:rsidRDefault="00513E1D" w:rsidP="009222F6">
      <w:pPr>
        <w:rPr>
          <w:rFonts w:cs="Arial"/>
          <w:sz w:val="24"/>
          <w:szCs w:val="24"/>
        </w:rPr>
      </w:pPr>
    </w:p>
    <w:p w14:paraId="004815CF" w14:textId="68795926" w:rsidR="00513E1D" w:rsidRDefault="00513E1D" w:rsidP="009222F6">
      <w:pPr>
        <w:rPr>
          <w:rFonts w:cs="Arial"/>
          <w:sz w:val="24"/>
          <w:szCs w:val="24"/>
        </w:rPr>
      </w:pPr>
    </w:p>
    <w:p w14:paraId="125DF46E" w14:textId="3976D7DC" w:rsidR="00513E1D" w:rsidRDefault="00513E1D" w:rsidP="009222F6">
      <w:pPr>
        <w:rPr>
          <w:rFonts w:cs="Arial"/>
          <w:sz w:val="24"/>
          <w:szCs w:val="24"/>
        </w:rPr>
      </w:pPr>
    </w:p>
    <w:p w14:paraId="1F43D9BB" w14:textId="0904A75D" w:rsidR="00513E1D" w:rsidRDefault="00513E1D" w:rsidP="009222F6">
      <w:pPr>
        <w:rPr>
          <w:rFonts w:cs="Arial"/>
          <w:sz w:val="24"/>
          <w:szCs w:val="24"/>
        </w:rPr>
      </w:pPr>
    </w:p>
    <w:p w14:paraId="129558C1" w14:textId="067A9FE9" w:rsidR="00513E1D" w:rsidRDefault="00513E1D" w:rsidP="009222F6">
      <w:pPr>
        <w:rPr>
          <w:rFonts w:cs="Arial"/>
          <w:sz w:val="24"/>
          <w:szCs w:val="24"/>
        </w:rPr>
      </w:pPr>
    </w:p>
    <w:p w14:paraId="29555F2D" w14:textId="77777777" w:rsidR="00513E1D" w:rsidRPr="004F13C0" w:rsidRDefault="00513E1D" w:rsidP="009222F6">
      <w:pPr>
        <w:rPr>
          <w:rFonts w:cs="Arial"/>
          <w:sz w:val="24"/>
          <w:szCs w:val="24"/>
        </w:rPr>
      </w:pPr>
    </w:p>
    <w:p w14:paraId="15F81CD5" w14:textId="6A76D5CB" w:rsidR="00CE2E1D" w:rsidRPr="004F13C0" w:rsidRDefault="00CE2E1D" w:rsidP="009222F6">
      <w:pPr>
        <w:rPr>
          <w:rFonts w:cs="Arial"/>
          <w:sz w:val="24"/>
          <w:szCs w:val="24"/>
        </w:rPr>
      </w:pPr>
    </w:p>
    <w:p w14:paraId="5E816208" w14:textId="7A04E2B7" w:rsidR="003D3210" w:rsidRPr="00BB0D45" w:rsidRDefault="009222F6" w:rsidP="00371584">
      <w:pPr>
        <w:pStyle w:val="Odlomakpopisa"/>
        <w:numPr>
          <w:ilvl w:val="0"/>
          <w:numId w:val="3"/>
        </w:numPr>
        <w:spacing w:after="120"/>
        <w:rPr>
          <w:rFonts w:ascii="Arial" w:hAnsi="Arial" w:cs="Arial"/>
          <w:b/>
        </w:rPr>
      </w:pPr>
      <w:r w:rsidRPr="004F13C0">
        <w:rPr>
          <w:rFonts w:ascii="Arial" w:eastAsia="Calibri" w:hAnsi="Arial" w:cs="Arial"/>
          <w:b/>
        </w:rPr>
        <w:lastRenderedPageBreak/>
        <w:t>IZUZEĆA</w:t>
      </w:r>
    </w:p>
    <w:p w14:paraId="287A7800" w14:textId="77777777" w:rsidR="00BB0D45" w:rsidRPr="00371584" w:rsidRDefault="00BB0D45" w:rsidP="00BB0D45">
      <w:pPr>
        <w:pStyle w:val="Odlomakpopisa"/>
        <w:spacing w:after="120"/>
        <w:rPr>
          <w:rFonts w:ascii="Arial" w:hAnsi="Arial" w:cs="Arial"/>
          <w:b/>
        </w:rPr>
      </w:pPr>
    </w:p>
    <w:p w14:paraId="3AE99466" w14:textId="77777777" w:rsidR="004A5643" w:rsidRPr="004F13C0" w:rsidRDefault="009222F6" w:rsidP="003D3210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Calibri" w:cs="Arial"/>
          <w:b/>
          <w:bCs/>
          <w:sz w:val="24"/>
          <w:szCs w:val="24"/>
        </w:rPr>
        <w:t>Članak 3</w:t>
      </w:r>
      <w:r w:rsidRPr="004F13C0">
        <w:rPr>
          <w:rFonts w:cs="Arial"/>
          <w:b/>
          <w:bCs/>
          <w:sz w:val="24"/>
          <w:szCs w:val="24"/>
        </w:rPr>
        <w:t>.</w:t>
      </w:r>
    </w:p>
    <w:p w14:paraId="4732159E" w14:textId="77777777" w:rsidR="003D3210" w:rsidRPr="004F13C0" w:rsidRDefault="009222F6" w:rsidP="003D3210">
      <w:pPr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Ovaj Pravilnik ne primjenjuje se na:</w:t>
      </w:r>
    </w:p>
    <w:p w14:paraId="63B69562" w14:textId="77777777" w:rsidR="003D3210" w:rsidRPr="004F13C0" w:rsidRDefault="009222F6" w:rsidP="009222F6">
      <w:pPr>
        <w:pStyle w:val="Odlomakpopisa"/>
        <w:numPr>
          <w:ilvl w:val="0"/>
          <w:numId w:val="4"/>
        </w:numPr>
        <w:rPr>
          <w:rFonts w:ascii="Arial" w:eastAsia="Calibri" w:hAnsi="Arial" w:cs="Arial"/>
        </w:rPr>
      </w:pPr>
      <w:r w:rsidRPr="004F13C0">
        <w:rPr>
          <w:rFonts w:ascii="Arial" w:eastAsia="Calibri" w:hAnsi="Arial" w:cs="Arial"/>
        </w:rPr>
        <w:t>ugovore o radu te druge odgovarajuće ugovore prema posebnim propisima,</w:t>
      </w:r>
    </w:p>
    <w:p w14:paraId="04F6B73B" w14:textId="77777777" w:rsidR="003D3210" w:rsidRPr="004F13C0" w:rsidRDefault="009222F6" w:rsidP="009222F6">
      <w:pPr>
        <w:pStyle w:val="Odlomakpopisa"/>
        <w:numPr>
          <w:ilvl w:val="0"/>
          <w:numId w:val="4"/>
        </w:numPr>
        <w:rPr>
          <w:rFonts w:ascii="Arial" w:eastAsia="Calibri" w:hAnsi="Arial" w:cs="Arial"/>
        </w:rPr>
      </w:pPr>
      <w:r w:rsidRPr="004F13C0">
        <w:rPr>
          <w:rFonts w:ascii="Arial" w:eastAsia="Calibri" w:hAnsi="Arial" w:cs="Arial"/>
        </w:rPr>
        <w:t>ugovore o uslugama koje imaju određene zajedničke tarife (npr. javnobilježničke i odvjetničke usluge, pristojbe i naknade te slično),</w:t>
      </w:r>
    </w:p>
    <w:p w14:paraId="02E53AF4" w14:textId="77777777" w:rsidR="003D3210" w:rsidRPr="004F13C0" w:rsidRDefault="009222F6" w:rsidP="009222F6">
      <w:pPr>
        <w:pStyle w:val="Odlomakpopisa"/>
        <w:numPr>
          <w:ilvl w:val="0"/>
          <w:numId w:val="4"/>
        </w:numPr>
        <w:rPr>
          <w:rFonts w:ascii="Arial" w:eastAsia="Calibri" w:hAnsi="Arial" w:cs="Arial"/>
        </w:rPr>
      </w:pPr>
      <w:r w:rsidRPr="004F13C0">
        <w:rPr>
          <w:rFonts w:ascii="Arial" w:eastAsia="Calibri" w:hAnsi="Arial" w:cs="Arial"/>
        </w:rPr>
        <w:t>troškove za koje nije uobičajeno izdavanje ponuda kao što su troškovi reprezentacije, troškovi kotizacije, troškovi članarina, usluge obrazovanja i stručnog osposobljavanja, tehnički pregledi, cestarine, kartična plaćanja i slične troškove,</w:t>
      </w:r>
    </w:p>
    <w:p w14:paraId="76A27486" w14:textId="2816847B" w:rsidR="004A5643" w:rsidRPr="004F13C0" w:rsidRDefault="009222F6" w:rsidP="009222F6">
      <w:pPr>
        <w:pStyle w:val="Odlomakpopisa"/>
        <w:numPr>
          <w:ilvl w:val="0"/>
          <w:numId w:val="4"/>
        </w:numPr>
        <w:rPr>
          <w:rFonts w:ascii="Arial" w:eastAsia="Calibri" w:hAnsi="Arial" w:cs="Arial"/>
        </w:rPr>
      </w:pPr>
      <w:r w:rsidRPr="004F13C0">
        <w:rPr>
          <w:rFonts w:ascii="Arial" w:eastAsia="Calibri" w:hAnsi="Arial" w:cs="Arial"/>
        </w:rPr>
        <w:t>ostala izuzeća koja vrijede za ugovore o javnoj nabavi sukladno ZJN-u.</w:t>
      </w:r>
    </w:p>
    <w:p w14:paraId="14D56FA6" w14:textId="5B28E475" w:rsidR="003D3210" w:rsidRPr="004F13C0" w:rsidRDefault="003D3210" w:rsidP="009222F6">
      <w:pPr>
        <w:rPr>
          <w:rFonts w:cs="Arial"/>
          <w:b/>
          <w:sz w:val="24"/>
          <w:szCs w:val="24"/>
        </w:rPr>
      </w:pPr>
    </w:p>
    <w:p w14:paraId="4AD13C56" w14:textId="77777777" w:rsidR="003D3210" w:rsidRPr="004F13C0" w:rsidRDefault="003D3210" w:rsidP="009222F6">
      <w:pPr>
        <w:rPr>
          <w:rFonts w:cs="Arial"/>
          <w:b/>
          <w:sz w:val="24"/>
          <w:szCs w:val="24"/>
        </w:rPr>
      </w:pPr>
    </w:p>
    <w:p w14:paraId="31B5E81A" w14:textId="7D5A52AA" w:rsidR="003D3210" w:rsidRPr="00BB0D45" w:rsidRDefault="009222F6" w:rsidP="00371584">
      <w:pPr>
        <w:pStyle w:val="Odlomakpopisa"/>
        <w:numPr>
          <w:ilvl w:val="0"/>
          <w:numId w:val="3"/>
        </w:numPr>
        <w:spacing w:after="120"/>
        <w:rPr>
          <w:rFonts w:ascii="Arial" w:eastAsia="Calibri" w:hAnsi="Arial" w:cs="Arial"/>
        </w:rPr>
      </w:pPr>
      <w:r w:rsidRPr="004F13C0">
        <w:rPr>
          <w:rFonts w:ascii="Arial" w:eastAsia="Calibri" w:hAnsi="Arial" w:cs="Arial"/>
          <w:b/>
        </w:rPr>
        <w:t>SUKOB INTERESA</w:t>
      </w:r>
    </w:p>
    <w:p w14:paraId="0D224C95" w14:textId="77777777" w:rsidR="00BB0D45" w:rsidRPr="00371584" w:rsidRDefault="00BB0D45" w:rsidP="00BB0D45">
      <w:pPr>
        <w:pStyle w:val="Odlomakpopisa"/>
        <w:spacing w:after="120"/>
        <w:rPr>
          <w:rFonts w:ascii="Arial" w:eastAsia="Calibri" w:hAnsi="Arial" w:cs="Arial"/>
        </w:rPr>
      </w:pPr>
    </w:p>
    <w:p w14:paraId="71C9F736" w14:textId="43FBE611" w:rsidR="004A5643" w:rsidRPr="004F13C0" w:rsidRDefault="009222F6" w:rsidP="003D3210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Calibri" w:cs="Arial"/>
          <w:b/>
          <w:bCs/>
          <w:sz w:val="24"/>
          <w:szCs w:val="24"/>
        </w:rPr>
        <w:t>Članak 4</w:t>
      </w:r>
      <w:r w:rsidRPr="004F13C0">
        <w:rPr>
          <w:rFonts w:cs="Arial"/>
          <w:b/>
          <w:bCs/>
          <w:sz w:val="24"/>
          <w:szCs w:val="24"/>
        </w:rPr>
        <w:t>.</w:t>
      </w:r>
    </w:p>
    <w:p w14:paraId="69363E95" w14:textId="77777777" w:rsidR="003D3210" w:rsidRPr="004F13C0" w:rsidRDefault="009222F6" w:rsidP="003D3210">
      <w:pPr>
        <w:spacing w:after="120"/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Naručitelj je obvezan poduzeti prikladne mjere da učinkovito spriječi, prepozna i ukloni sukobe interesa u vezi s postupkom nabave kako bi se izbjeglo narušavanje tržišnog natjecanja i osiguralo jednako postupanje prema svim gospodarskim subjektima.</w:t>
      </w:r>
    </w:p>
    <w:p w14:paraId="4E8C9B47" w14:textId="2FA85E4B" w:rsidR="004A5643" w:rsidRPr="004F13C0" w:rsidRDefault="009222F6" w:rsidP="003D3210">
      <w:pPr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 xml:space="preserve">Gospodarskim subjektom s kojim Naručitelj može biti u sukobu interesa smatra se ponuditelj, član zajednice, </w:t>
      </w:r>
      <w:proofErr w:type="spellStart"/>
      <w:r w:rsidRPr="004F13C0">
        <w:rPr>
          <w:rFonts w:eastAsia="Calibri" w:cs="Arial"/>
          <w:sz w:val="24"/>
          <w:szCs w:val="24"/>
        </w:rPr>
        <w:t>podugovaratelj</w:t>
      </w:r>
      <w:proofErr w:type="spellEnd"/>
      <w:r w:rsidRPr="004F13C0">
        <w:rPr>
          <w:rFonts w:eastAsia="Calibri" w:cs="Arial"/>
          <w:sz w:val="24"/>
          <w:szCs w:val="24"/>
        </w:rPr>
        <w:t xml:space="preserve"> i drugi subjekt na kojeg se ponuditelj oslanja.</w:t>
      </w:r>
    </w:p>
    <w:p w14:paraId="032DD3D4" w14:textId="77777777" w:rsidR="004A5643" w:rsidRPr="004F13C0" w:rsidRDefault="004A5643" w:rsidP="009222F6">
      <w:pPr>
        <w:rPr>
          <w:rFonts w:cs="Arial"/>
          <w:sz w:val="24"/>
          <w:szCs w:val="24"/>
        </w:rPr>
      </w:pPr>
    </w:p>
    <w:p w14:paraId="1024281D" w14:textId="77777777" w:rsidR="004A5643" w:rsidRPr="004F13C0" w:rsidRDefault="009222F6" w:rsidP="003D3210">
      <w:pPr>
        <w:spacing w:after="120"/>
        <w:jc w:val="center"/>
        <w:rPr>
          <w:rFonts w:eastAsia="Calibri" w:cs="Arial"/>
          <w:b/>
          <w:bCs/>
          <w:sz w:val="24"/>
          <w:szCs w:val="24"/>
        </w:rPr>
      </w:pPr>
      <w:r w:rsidRPr="004F13C0">
        <w:rPr>
          <w:rFonts w:eastAsia="Calibri" w:cs="Arial"/>
          <w:b/>
          <w:bCs/>
          <w:sz w:val="24"/>
          <w:szCs w:val="24"/>
        </w:rPr>
        <w:t>Članak 5.</w:t>
      </w:r>
    </w:p>
    <w:p w14:paraId="5C5FE480" w14:textId="6B064109" w:rsidR="003D3210" w:rsidRPr="004F13C0" w:rsidRDefault="009222F6" w:rsidP="00E267AD">
      <w:pPr>
        <w:spacing w:after="120"/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 xml:space="preserve">Za nabave čija je procijenjena vrijednost veća od 15.000,00 </w:t>
      </w:r>
      <w:r w:rsidR="002548E9" w:rsidRPr="004F13C0">
        <w:rPr>
          <w:rFonts w:eastAsia="Calibri" w:cs="Arial"/>
          <w:sz w:val="24"/>
          <w:szCs w:val="24"/>
        </w:rPr>
        <w:t>eura</w:t>
      </w:r>
      <w:r w:rsidRPr="004F13C0">
        <w:rPr>
          <w:rFonts w:eastAsia="Calibri" w:cs="Arial"/>
          <w:sz w:val="24"/>
          <w:szCs w:val="24"/>
        </w:rPr>
        <w:t>, predstavnici Naručitelja su obvezni prije početka rada u postupku jednostavne nabave potpisati izjavu za sukob interesa te ju ažurirati bez odgađanja ako nastupe promjene.</w:t>
      </w:r>
    </w:p>
    <w:p w14:paraId="2C14F53C" w14:textId="1A80DB0B" w:rsidR="004A5643" w:rsidRPr="004F13C0" w:rsidRDefault="009222F6" w:rsidP="00E267AD">
      <w:pPr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Naručitelj je obvezan na temelju izjava svojih predstavnika u pozivu na dostavu ponuda za pojedini postupak jednostavne nabave navesti popis gospodarskih subjekata s kojima je predstavnik Naručitelja u sukobu interesa ili navesti da takvi subjekti ne postoje.</w:t>
      </w:r>
    </w:p>
    <w:p w14:paraId="3B10C8AD" w14:textId="77777777" w:rsidR="004A5643" w:rsidRPr="004F13C0" w:rsidRDefault="004A5643" w:rsidP="009222F6">
      <w:pPr>
        <w:rPr>
          <w:rFonts w:eastAsia="Calibri" w:cs="Arial"/>
          <w:sz w:val="24"/>
          <w:szCs w:val="24"/>
        </w:rPr>
      </w:pPr>
    </w:p>
    <w:p w14:paraId="0DEF7270" w14:textId="77777777" w:rsidR="004A5643" w:rsidRPr="004F13C0" w:rsidRDefault="009222F6" w:rsidP="003D3210">
      <w:pPr>
        <w:spacing w:after="120"/>
        <w:jc w:val="center"/>
        <w:rPr>
          <w:rFonts w:eastAsia="Calibri" w:cs="Arial"/>
          <w:b/>
          <w:bCs/>
          <w:sz w:val="24"/>
          <w:szCs w:val="24"/>
        </w:rPr>
      </w:pPr>
      <w:r w:rsidRPr="004F13C0">
        <w:rPr>
          <w:rFonts w:eastAsia="Calibri" w:cs="Arial"/>
          <w:b/>
          <w:bCs/>
          <w:sz w:val="24"/>
          <w:szCs w:val="24"/>
        </w:rPr>
        <w:t>Članak 6.</w:t>
      </w:r>
    </w:p>
    <w:p w14:paraId="3605E125" w14:textId="2A99B338" w:rsidR="004A5643" w:rsidRPr="004F13C0" w:rsidRDefault="009222F6" w:rsidP="003D3210">
      <w:pPr>
        <w:spacing w:after="120"/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Predstavnik Naručitelja koji nije ujedno i čelnik Naručitelja obvezan je odmah po saznanju, a najkasnije dan nakon saznanja o postojanju sukoba interesa, izuzeti se iz provedbe postupka nabave te o tome obavijestiti čelnika Naručitelja.</w:t>
      </w:r>
    </w:p>
    <w:p w14:paraId="1A9B1399" w14:textId="26767CAD" w:rsidR="004A5643" w:rsidRPr="004F13C0" w:rsidRDefault="009222F6" w:rsidP="003D3210">
      <w:pPr>
        <w:spacing w:after="120"/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Čelnik Naručitelja osigurava da predstavnik Naručitelja prestane sa svim aktivnostima u postupku nabave, bez odgađanja određuje drugu osobu predstavnikom Naručitelja koji preuzima njegove aktivnosti te osigurava da prethodno sudjelovanje izuzetog predstavnika ne ugrožava daljnji tijek istog postupka.</w:t>
      </w:r>
    </w:p>
    <w:p w14:paraId="4A4B8F2D" w14:textId="65CDE27B" w:rsidR="004A5643" w:rsidRPr="004F13C0" w:rsidRDefault="009222F6" w:rsidP="003D3210">
      <w:pPr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U slučaju sukoba interesa čelnika Naručitelja, kao i u slučaju sukoba interesa ostalih predstavnika Naručitelja čije izuzimanje iz provedbe postupka nabave nije moguće ili se izuzimanjem ne može odgovarajuće otkloniti sukob interesa, a nakon odbijanja takve ponude ne preostane niti jedna valjana ponuda, poništit će se postupak nabave.</w:t>
      </w:r>
    </w:p>
    <w:p w14:paraId="4FC08CD6" w14:textId="1A92D2D2" w:rsidR="004A5643" w:rsidRPr="004F13C0" w:rsidRDefault="004A5643" w:rsidP="009222F6">
      <w:pPr>
        <w:rPr>
          <w:rFonts w:eastAsia="Calibri" w:cs="Arial"/>
          <w:b/>
          <w:sz w:val="24"/>
          <w:szCs w:val="24"/>
        </w:rPr>
      </w:pPr>
    </w:p>
    <w:p w14:paraId="4E5F014A" w14:textId="4B30F74C" w:rsidR="002548E9" w:rsidRDefault="002548E9" w:rsidP="009222F6">
      <w:pPr>
        <w:rPr>
          <w:rFonts w:eastAsia="Calibri" w:cs="Arial"/>
          <w:b/>
          <w:sz w:val="24"/>
          <w:szCs w:val="24"/>
        </w:rPr>
      </w:pPr>
    </w:p>
    <w:p w14:paraId="308BF00F" w14:textId="77777777" w:rsidR="00513E1D" w:rsidRPr="004F13C0" w:rsidRDefault="00513E1D" w:rsidP="009222F6">
      <w:pPr>
        <w:rPr>
          <w:rFonts w:eastAsia="Calibri" w:cs="Arial"/>
          <w:b/>
          <w:sz w:val="24"/>
          <w:szCs w:val="24"/>
        </w:rPr>
      </w:pPr>
    </w:p>
    <w:p w14:paraId="6F2F558F" w14:textId="77E09750" w:rsidR="00492AF5" w:rsidRDefault="00492AF5" w:rsidP="00371584">
      <w:pPr>
        <w:pStyle w:val="Odlomakpopisa"/>
        <w:numPr>
          <w:ilvl w:val="0"/>
          <w:numId w:val="3"/>
        </w:numPr>
        <w:spacing w:after="120"/>
        <w:rPr>
          <w:rFonts w:ascii="Arial" w:eastAsia="Calibri" w:hAnsi="Arial" w:cs="Arial"/>
          <w:b/>
        </w:rPr>
      </w:pPr>
      <w:r w:rsidRPr="004F13C0">
        <w:rPr>
          <w:rFonts w:ascii="Arial" w:eastAsia="Calibri" w:hAnsi="Arial" w:cs="Arial"/>
          <w:b/>
        </w:rPr>
        <w:lastRenderedPageBreak/>
        <w:t>PREDMET NABAVE</w:t>
      </w:r>
    </w:p>
    <w:p w14:paraId="7E19D830" w14:textId="77777777" w:rsidR="00BB0D45" w:rsidRPr="00371584" w:rsidRDefault="00BB0D45" w:rsidP="00BB0D45">
      <w:pPr>
        <w:pStyle w:val="Odlomakpopisa"/>
        <w:spacing w:after="120"/>
        <w:rPr>
          <w:rFonts w:ascii="Arial" w:eastAsia="Calibri" w:hAnsi="Arial" w:cs="Arial"/>
          <w:b/>
        </w:rPr>
      </w:pPr>
    </w:p>
    <w:p w14:paraId="5B5B6AED" w14:textId="549F953F" w:rsidR="00492AF5" w:rsidRPr="004F13C0" w:rsidRDefault="00492AF5" w:rsidP="00AE7769">
      <w:pPr>
        <w:spacing w:after="120"/>
        <w:jc w:val="center"/>
        <w:rPr>
          <w:rFonts w:eastAsia="Calibri" w:cs="Arial"/>
          <w:b/>
          <w:sz w:val="24"/>
          <w:szCs w:val="24"/>
        </w:rPr>
      </w:pPr>
      <w:r w:rsidRPr="004F13C0">
        <w:rPr>
          <w:rFonts w:eastAsia="Calibri" w:cs="Arial"/>
          <w:b/>
          <w:sz w:val="24"/>
          <w:szCs w:val="24"/>
        </w:rPr>
        <w:t xml:space="preserve">Članak </w:t>
      </w:r>
      <w:r w:rsidR="0039153C" w:rsidRPr="004F13C0">
        <w:rPr>
          <w:rFonts w:eastAsia="Calibri" w:cs="Arial"/>
          <w:b/>
          <w:sz w:val="24"/>
          <w:szCs w:val="24"/>
        </w:rPr>
        <w:t>7</w:t>
      </w:r>
      <w:r w:rsidRPr="004F13C0">
        <w:rPr>
          <w:rFonts w:eastAsia="Calibri" w:cs="Arial"/>
          <w:b/>
          <w:sz w:val="24"/>
          <w:szCs w:val="24"/>
        </w:rPr>
        <w:t>.</w:t>
      </w:r>
    </w:p>
    <w:p w14:paraId="60A1F76B" w14:textId="77777777" w:rsidR="002548E9" w:rsidRPr="004F13C0" w:rsidRDefault="00492AF5" w:rsidP="002548E9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Predmet nabave mora se opisati na jasan, nedvojben, potpun i neutralan način koji osigurava usporedivost ponuda u pogledu uvjeta i zahtjeva koji su postavljeni.</w:t>
      </w:r>
    </w:p>
    <w:p w14:paraId="672AF5BB" w14:textId="0650EFE3" w:rsidR="004A6519" w:rsidRPr="004F13C0" w:rsidRDefault="00492AF5" w:rsidP="002548E9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 xml:space="preserve">Predmet nabave se određuje </w:t>
      </w:r>
      <w:r w:rsidR="003B7FAE">
        <w:rPr>
          <w:rFonts w:eastAsia="Arial" w:cs="Arial"/>
          <w:sz w:val="24"/>
          <w:szCs w:val="24"/>
        </w:rPr>
        <w:t>tako</w:t>
      </w:r>
      <w:r w:rsidRPr="004F13C0">
        <w:rPr>
          <w:rFonts w:eastAsia="Arial" w:cs="Arial"/>
          <w:sz w:val="24"/>
          <w:szCs w:val="24"/>
        </w:rPr>
        <w:t xml:space="preserve"> da predstavlja tehničku, tehnološku, oblikovnu, funkcionalnu ili drugu objektivno odredivu cjelinu.</w:t>
      </w:r>
    </w:p>
    <w:p w14:paraId="52B47327" w14:textId="2331C43F" w:rsidR="00492AF5" w:rsidRPr="004F13C0" w:rsidRDefault="00492AF5" w:rsidP="002548E9">
      <w:pPr>
        <w:pStyle w:val="Odlomakpopisa"/>
        <w:ind w:left="0"/>
        <w:rPr>
          <w:rFonts w:cs="Arial"/>
        </w:rPr>
      </w:pPr>
      <w:r w:rsidRPr="004F13C0">
        <w:rPr>
          <w:rFonts w:ascii="Arial" w:eastAsia="Arial" w:hAnsi="Arial" w:cs="Arial"/>
        </w:rPr>
        <w:t xml:space="preserve">Procijenjena vrijednost nabave mora biti određena u trenutku početka postupka jednostavne nabave. Izračunavanje procijenjene vrijednosti nabave temelji se na ukupnom iznosu bez </w:t>
      </w:r>
      <w:r w:rsidR="002548E9" w:rsidRPr="004F13C0">
        <w:rPr>
          <w:rFonts w:ascii="Arial" w:eastAsia="Arial" w:hAnsi="Arial" w:cs="Arial"/>
        </w:rPr>
        <w:t>PDV-a</w:t>
      </w:r>
      <w:r w:rsidRPr="004F13C0">
        <w:rPr>
          <w:rFonts w:ascii="Arial" w:eastAsia="Arial" w:hAnsi="Arial" w:cs="Arial"/>
        </w:rPr>
        <w:t xml:space="preserve"> uključujući sve opcije obnavljanja ugovora.</w:t>
      </w:r>
    </w:p>
    <w:p w14:paraId="6E8534C6" w14:textId="6672C071" w:rsidR="0039153C" w:rsidRPr="004F13C0" w:rsidRDefault="0039153C" w:rsidP="00A5466F">
      <w:pPr>
        <w:rPr>
          <w:rFonts w:eastAsia="Calibri" w:cs="Arial"/>
          <w:bCs/>
          <w:sz w:val="24"/>
          <w:szCs w:val="24"/>
        </w:rPr>
      </w:pPr>
    </w:p>
    <w:p w14:paraId="5B4DAC41" w14:textId="77777777" w:rsidR="00A5466F" w:rsidRPr="004F13C0" w:rsidRDefault="00A5466F" w:rsidP="00A5466F">
      <w:pPr>
        <w:rPr>
          <w:rFonts w:eastAsia="Calibri" w:cs="Arial"/>
          <w:bCs/>
          <w:sz w:val="24"/>
          <w:szCs w:val="24"/>
        </w:rPr>
      </w:pPr>
    </w:p>
    <w:p w14:paraId="1172B1CF" w14:textId="40879AA8" w:rsidR="0039153C" w:rsidRDefault="0039153C" w:rsidP="00371584">
      <w:pPr>
        <w:pStyle w:val="Odlomakpopisa"/>
        <w:numPr>
          <w:ilvl w:val="0"/>
          <w:numId w:val="3"/>
        </w:numPr>
        <w:spacing w:after="120"/>
        <w:rPr>
          <w:rFonts w:ascii="Arial" w:eastAsia="Calibri" w:hAnsi="Arial" w:cs="Arial"/>
          <w:b/>
        </w:rPr>
      </w:pPr>
      <w:r w:rsidRPr="004F13C0">
        <w:rPr>
          <w:rFonts w:ascii="Arial" w:eastAsia="Calibri" w:hAnsi="Arial" w:cs="Arial"/>
          <w:b/>
        </w:rPr>
        <w:t>PRIPREMNE AKTIVNOSTI POSTUPAKA NABAVE</w:t>
      </w:r>
    </w:p>
    <w:p w14:paraId="2D44E431" w14:textId="77777777" w:rsidR="00BB0D45" w:rsidRPr="00371584" w:rsidRDefault="00BB0D45" w:rsidP="00BB0D45">
      <w:pPr>
        <w:pStyle w:val="Odlomakpopisa"/>
        <w:spacing w:after="120"/>
        <w:rPr>
          <w:rFonts w:ascii="Arial" w:eastAsia="Calibri" w:hAnsi="Arial" w:cs="Arial"/>
          <w:b/>
        </w:rPr>
      </w:pPr>
    </w:p>
    <w:p w14:paraId="781BFF27" w14:textId="3228269A" w:rsidR="0039153C" w:rsidRPr="004F13C0" w:rsidRDefault="0039153C" w:rsidP="0039153C">
      <w:pPr>
        <w:spacing w:after="120"/>
        <w:jc w:val="center"/>
        <w:rPr>
          <w:rFonts w:eastAsia="Calibri" w:cs="Arial"/>
          <w:b/>
          <w:sz w:val="24"/>
          <w:szCs w:val="24"/>
        </w:rPr>
      </w:pPr>
      <w:r w:rsidRPr="004F13C0">
        <w:rPr>
          <w:rFonts w:eastAsia="Calibri" w:cs="Arial"/>
          <w:b/>
          <w:sz w:val="24"/>
          <w:szCs w:val="24"/>
        </w:rPr>
        <w:t>Članak 8.</w:t>
      </w:r>
    </w:p>
    <w:p w14:paraId="65187AC5" w14:textId="251872F9" w:rsidR="0039153C" w:rsidRPr="004F13C0" w:rsidRDefault="0039153C" w:rsidP="0039153C">
      <w:pPr>
        <w:spacing w:after="120"/>
        <w:jc w:val="both"/>
        <w:rPr>
          <w:rFonts w:eastAsia="Calibri" w:cs="Arial"/>
          <w:bCs/>
          <w:sz w:val="24"/>
          <w:szCs w:val="24"/>
        </w:rPr>
      </w:pPr>
      <w:r w:rsidRPr="004F13C0">
        <w:rPr>
          <w:rFonts w:eastAsia="Calibri" w:cs="Arial"/>
          <w:bCs/>
          <w:sz w:val="24"/>
          <w:szCs w:val="24"/>
        </w:rPr>
        <w:t>Naručitelj za svak</w:t>
      </w:r>
      <w:r w:rsidR="004F13C0">
        <w:rPr>
          <w:rFonts w:eastAsia="Calibri" w:cs="Arial"/>
          <w:bCs/>
          <w:sz w:val="24"/>
          <w:szCs w:val="24"/>
        </w:rPr>
        <w:t>u</w:t>
      </w:r>
      <w:r w:rsidRPr="004F13C0">
        <w:rPr>
          <w:rFonts w:eastAsia="Calibri" w:cs="Arial"/>
          <w:bCs/>
          <w:sz w:val="24"/>
          <w:szCs w:val="24"/>
        </w:rPr>
        <w:t xml:space="preserve"> kalendarsku godinu donosi plan nabave koji treba sadržavati podatke sukladno važećim propisima.</w:t>
      </w:r>
    </w:p>
    <w:p w14:paraId="772ABE4A" w14:textId="77777777" w:rsidR="0039153C" w:rsidRPr="004F13C0" w:rsidRDefault="0039153C" w:rsidP="0039153C">
      <w:pPr>
        <w:spacing w:after="120"/>
        <w:jc w:val="both"/>
        <w:rPr>
          <w:rFonts w:eastAsia="Calibri" w:cs="Arial"/>
          <w:bCs/>
          <w:sz w:val="24"/>
          <w:szCs w:val="24"/>
        </w:rPr>
      </w:pPr>
      <w:r w:rsidRPr="004F13C0">
        <w:rPr>
          <w:rFonts w:eastAsia="Calibri" w:cs="Arial"/>
          <w:bCs/>
          <w:sz w:val="24"/>
          <w:szCs w:val="24"/>
        </w:rPr>
        <w:t>U planu nabave i registru ugovora navode se svi predmeti čija je procijenjena vrijednost jednaka ili veća od 5.000,00 eura bez PDV-a.</w:t>
      </w:r>
    </w:p>
    <w:p w14:paraId="3DD31E36" w14:textId="77777777" w:rsidR="0039153C" w:rsidRPr="004F13C0" w:rsidRDefault="0039153C" w:rsidP="002C4B95">
      <w:pPr>
        <w:jc w:val="both"/>
        <w:rPr>
          <w:rFonts w:eastAsia="Calibri" w:cs="Arial"/>
          <w:bCs/>
          <w:sz w:val="24"/>
          <w:szCs w:val="24"/>
        </w:rPr>
      </w:pPr>
      <w:r w:rsidRPr="004F13C0">
        <w:rPr>
          <w:rFonts w:eastAsia="Calibri" w:cs="Arial"/>
          <w:bCs/>
          <w:sz w:val="24"/>
          <w:szCs w:val="24"/>
        </w:rPr>
        <w:t>Postupci jednostavne nabave moraju biti usklađeni s Planom nabave Naručitelja, izuzev predmeta nabave procijenjene vrijednosti manje od 5.000,00 eura bez PDV-a.</w:t>
      </w:r>
    </w:p>
    <w:p w14:paraId="442082B8" w14:textId="77777777" w:rsidR="00E267AD" w:rsidRPr="004F13C0" w:rsidRDefault="00E267AD" w:rsidP="00E267AD">
      <w:pPr>
        <w:rPr>
          <w:rFonts w:eastAsia="Calibri" w:cs="Arial"/>
          <w:bCs/>
          <w:color w:val="FF0000"/>
          <w:sz w:val="24"/>
          <w:szCs w:val="24"/>
        </w:rPr>
      </w:pPr>
    </w:p>
    <w:p w14:paraId="2E43AEA0" w14:textId="25B52731" w:rsidR="00E267AD" w:rsidRPr="004F13C0" w:rsidRDefault="0039153C" w:rsidP="0039153C">
      <w:pPr>
        <w:spacing w:after="120"/>
        <w:jc w:val="center"/>
        <w:rPr>
          <w:rFonts w:eastAsia="Calibri" w:cs="Arial"/>
          <w:b/>
          <w:sz w:val="24"/>
          <w:szCs w:val="24"/>
        </w:rPr>
      </w:pPr>
      <w:r w:rsidRPr="004F13C0">
        <w:rPr>
          <w:rFonts w:eastAsia="Calibri" w:cs="Arial"/>
          <w:b/>
          <w:sz w:val="24"/>
          <w:szCs w:val="24"/>
        </w:rPr>
        <w:t>Članak 9.</w:t>
      </w:r>
    </w:p>
    <w:p w14:paraId="5518CFE2" w14:textId="7C9487FF" w:rsidR="0039153C" w:rsidRPr="004F13C0" w:rsidRDefault="002C4B95" w:rsidP="0039153C">
      <w:pPr>
        <w:rPr>
          <w:rFonts w:eastAsia="Calibri" w:cs="Arial"/>
          <w:sz w:val="24"/>
          <w:szCs w:val="24"/>
        </w:rPr>
      </w:pPr>
      <w:r w:rsidRPr="002C4B95">
        <w:rPr>
          <w:rFonts w:eastAsia="Calibri" w:cs="Arial"/>
          <w:sz w:val="24"/>
          <w:szCs w:val="24"/>
        </w:rPr>
        <w:t>Vrste postupka jednostavne nabave su:</w:t>
      </w:r>
    </w:p>
    <w:p w14:paraId="33EBFBCD" w14:textId="77777777" w:rsidR="0039153C" w:rsidRPr="004F13C0" w:rsidRDefault="0039153C" w:rsidP="0039153C">
      <w:pPr>
        <w:pStyle w:val="Odlomakpopisa"/>
        <w:numPr>
          <w:ilvl w:val="0"/>
          <w:numId w:val="6"/>
        </w:numPr>
        <w:rPr>
          <w:rFonts w:ascii="Arial" w:hAnsi="Arial" w:cs="Arial"/>
          <w:color w:val="auto"/>
        </w:rPr>
      </w:pPr>
      <w:r w:rsidRPr="004F13C0">
        <w:rPr>
          <w:rFonts w:ascii="Arial" w:eastAsia="Calibri" w:hAnsi="Arial" w:cs="Arial"/>
          <w:color w:val="auto"/>
        </w:rPr>
        <w:t>jednostavna nabava roba</w:t>
      </w:r>
      <w:r w:rsidRPr="004F13C0">
        <w:rPr>
          <w:rFonts w:ascii="Arial" w:hAnsi="Arial" w:cs="Arial"/>
          <w:color w:val="auto"/>
        </w:rPr>
        <w:t>,</w:t>
      </w:r>
      <w:r w:rsidRPr="004F13C0">
        <w:rPr>
          <w:rFonts w:ascii="Arial" w:eastAsia="Calibri" w:hAnsi="Arial" w:cs="Arial"/>
          <w:color w:val="auto"/>
        </w:rPr>
        <w:t xml:space="preserve"> usluga i radova procijenjene vrijednosti do 15.000,00 eura</w:t>
      </w:r>
      <w:r w:rsidRPr="004F13C0">
        <w:rPr>
          <w:rFonts w:ascii="Arial" w:hAnsi="Arial" w:cs="Arial"/>
          <w:color w:val="auto"/>
        </w:rPr>
        <w:t>,</w:t>
      </w:r>
    </w:p>
    <w:p w14:paraId="7F27B41F" w14:textId="77777777" w:rsidR="0039153C" w:rsidRPr="004F13C0" w:rsidRDefault="0039153C" w:rsidP="0039153C">
      <w:pPr>
        <w:pStyle w:val="Odlomakpopisa"/>
        <w:numPr>
          <w:ilvl w:val="0"/>
          <w:numId w:val="6"/>
        </w:numPr>
        <w:rPr>
          <w:rFonts w:ascii="Arial" w:hAnsi="Arial" w:cs="Arial"/>
          <w:color w:val="auto"/>
        </w:rPr>
      </w:pPr>
      <w:r w:rsidRPr="004F13C0">
        <w:rPr>
          <w:rFonts w:ascii="Arial" w:eastAsia="Calibri" w:hAnsi="Arial" w:cs="Arial"/>
          <w:color w:val="auto"/>
        </w:rPr>
        <w:t>jednostavna nabava roba i usluga procijenjene vrijednosti veće od 15</w:t>
      </w:r>
      <w:r w:rsidRPr="004F13C0">
        <w:rPr>
          <w:rFonts w:ascii="Arial" w:hAnsi="Arial" w:cs="Arial"/>
          <w:color w:val="auto"/>
        </w:rPr>
        <w:t>.000</w:t>
      </w:r>
      <w:r w:rsidRPr="004F13C0">
        <w:rPr>
          <w:rFonts w:ascii="Arial" w:eastAsia="Calibri" w:hAnsi="Arial" w:cs="Arial"/>
          <w:color w:val="auto"/>
        </w:rPr>
        <w:t>,00 eura do 25.000,00 eura te radova procijenjene vrijednosti veće od 15.000,00 eura do 45.000,00 eura</w:t>
      </w:r>
      <w:r w:rsidRPr="004F13C0">
        <w:rPr>
          <w:rFonts w:ascii="Arial" w:hAnsi="Arial" w:cs="Arial"/>
          <w:color w:val="auto"/>
        </w:rPr>
        <w:t>,</w:t>
      </w:r>
    </w:p>
    <w:p w14:paraId="3136027F" w14:textId="77777777" w:rsidR="0039153C" w:rsidRPr="004F13C0" w:rsidRDefault="0039153C" w:rsidP="0039153C">
      <w:pPr>
        <w:pStyle w:val="Odlomakpopisa"/>
        <w:numPr>
          <w:ilvl w:val="0"/>
          <w:numId w:val="6"/>
        </w:numPr>
        <w:rPr>
          <w:rFonts w:ascii="Arial" w:eastAsia="Calibri" w:hAnsi="Arial" w:cs="Arial"/>
          <w:color w:val="auto"/>
        </w:rPr>
      </w:pPr>
      <w:r w:rsidRPr="004F13C0">
        <w:rPr>
          <w:rFonts w:ascii="Arial" w:eastAsia="Calibri" w:hAnsi="Arial" w:cs="Arial"/>
          <w:color w:val="auto"/>
        </w:rPr>
        <w:t>jednostavna nabava roba i usluga procijenjene vrijednosti veće od 25.000,00 eura, a manje od 50.000,00 eura te radova procijenjene vrijednosti veće od 45.000,00 eura, a manje od 100.000,00 eura.</w:t>
      </w:r>
    </w:p>
    <w:p w14:paraId="123D4F53" w14:textId="77777777" w:rsidR="0039153C" w:rsidRPr="004F13C0" w:rsidRDefault="0039153C" w:rsidP="00E267AD">
      <w:pPr>
        <w:rPr>
          <w:rFonts w:eastAsia="Calibri" w:cs="Arial"/>
          <w:bCs/>
          <w:sz w:val="24"/>
          <w:szCs w:val="24"/>
        </w:rPr>
      </w:pPr>
    </w:p>
    <w:p w14:paraId="6EB9D352" w14:textId="74ECDACB" w:rsidR="00E267AD" w:rsidRPr="004F13C0" w:rsidRDefault="00E267AD" w:rsidP="002B33A6">
      <w:pPr>
        <w:spacing w:after="120"/>
        <w:jc w:val="center"/>
        <w:rPr>
          <w:rFonts w:eastAsia="Calibri" w:cs="Arial"/>
          <w:b/>
          <w:sz w:val="24"/>
          <w:szCs w:val="24"/>
        </w:rPr>
      </w:pPr>
      <w:r w:rsidRPr="004F13C0">
        <w:rPr>
          <w:rFonts w:eastAsia="Calibri" w:cs="Arial"/>
          <w:b/>
          <w:sz w:val="24"/>
          <w:szCs w:val="24"/>
        </w:rPr>
        <w:t xml:space="preserve">Članak </w:t>
      </w:r>
      <w:r w:rsidR="002B33A6" w:rsidRPr="004F13C0">
        <w:rPr>
          <w:rFonts w:eastAsia="Calibri" w:cs="Arial"/>
          <w:b/>
          <w:sz w:val="24"/>
          <w:szCs w:val="24"/>
        </w:rPr>
        <w:t>10.</w:t>
      </w:r>
    </w:p>
    <w:p w14:paraId="0B180AE5" w14:textId="565B46C2" w:rsidR="0084256E" w:rsidRPr="004F13C0" w:rsidRDefault="0084256E" w:rsidP="0084256E">
      <w:pPr>
        <w:spacing w:after="120"/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 xml:space="preserve">Za provedbu postupaka čija je procijenjena vrijednost veća od 15.000,00 eura </w:t>
      </w:r>
      <w:r w:rsidR="000116D3">
        <w:rPr>
          <w:rFonts w:eastAsia="Calibri" w:cs="Arial"/>
          <w:sz w:val="24"/>
          <w:szCs w:val="24"/>
        </w:rPr>
        <w:t xml:space="preserve">čelnik Naručitelja </w:t>
      </w:r>
      <w:r w:rsidRPr="004F13C0">
        <w:rPr>
          <w:rFonts w:eastAsia="Calibri" w:cs="Arial"/>
          <w:sz w:val="24"/>
          <w:szCs w:val="24"/>
        </w:rPr>
        <w:t>odlukom o imenovanju imenuje Povjerenstvo za jednostavnu nabavu (</w:t>
      </w:r>
      <w:r w:rsidR="002C4B95">
        <w:rPr>
          <w:rFonts w:eastAsia="Calibri" w:cs="Arial"/>
          <w:sz w:val="24"/>
          <w:szCs w:val="24"/>
        </w:rPr>
        <w:t>dalje u</w:t>
      </w:r>
      <w:r w:rsidRPr="004F13C0">
        <w:rPr>
          <w:rFonts w:eastAsia="Calibri" w:cs="Arial"/>
          <w:sz w:val="24"/>
          <w:szCs w:val="24"/>
        </w:rPr>
        <w:t xml:space="preserve"> tekstu: Povjerenstvo) te određuje njegove obveze i ovlasti u provođenju postupaka jednostavne nabave.</w:t>
      </w:r>
    </w:p>
    <w:p w14:paraId="502EBA40" w14:textId="280DB69E" w:rsidR="0084256E" w:rsidRPr="004F13C0" w:rsidRDefault="0084256E" w:rsidP="0084256E">
      <w:pPr>
        <w:spacing w:after="120"/>
        <w:jc w:val="both"/>
        <w:rPr>
          <w:rFonts w:eastAsia="Calibri"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U sastavu Povjerenstva su najmanje dva člana koji ne moraju biti zaposlenici Naručitelja.</w:t>
      </w:r>
    </w:p>
    <w:p w14:paraId="1E4B3858" w14:textId="767BEBF5" w:rsidR="00E267AD" w:rsidRPr="004F13C0" w:rsidRDefault="00E267AD" w:rsidP="0084256E">
      <w:pPr>
        <w:jc w:val="both"/>
        <w:rPr>
          <w:rFonts w:eastAsia="Calibri" w:cs="Arial"/>
          <w:bCs/>
          <w:sz w:val="24"/>
          <w:szCs w:val="24"/>
        </w:rPr>
      </w:pPr>
      <w:r w:rsidRPr="004F13C0">
        <w:rPr>
          <w:rFonts w:eastAsia="Calibri" w:cs="Arial"/>
          <w:bCs/>
          <w:sz w:val="24"/>
          <w:szCs w:val="24"/>
        </w:rPr>
        <w:t>Članovi stručnog povjerenstva pripremaju i donose akte na temelju postupka nabave (zapisnike, odluke, ugovore i ostalo po potrebi), sve u skladu s obvezama iz predmetne Odluke o imenovanju stručnog povjerenstva.</w:t>
      </w:r>
    </w:p>
    <w:p w14:paraId="573E8D2A" w14:textId="2AB7EF13" w:rsidR="004A5643" w:rsidRPr="004F13C0" w:rsidRDefault="004A5643" w:rsidP="009222F6">
      <w:pPr>
        <w:rPr>
          <w:rFonts w:eastAsia="Calibri" w:cs="Arial"/>
          <w:color w:val="FF0000"/>
          <w:sz w:val="24"/>
          <w:szCs w:val="24"/>
        </w:rPr>
      </w:pPr>
    </w:p>
    <w:p w14:paraId="6D5B83DE" w14:textId="6ADEBEED" w:rsidR="002B33A6" w:rsidRPr="004F13C0" w:rsidRDefault="002B33A6" w:rsidP="009222F6">
      <w:pPr>
        <w:rPr>
          <w:rFonts w:eastAsia="Calibri" w:cs="Arial"/>
          <w:color w:val="FF0000"/>
          <w:sz w:val="24"/>
          <w:szCs w:val="24"/>
        </w:rPr>
      </w:pPr>
    </w:p>
    <w:p w14:paraId="14411BC0" w14:textId="46F2F861" w:rsidR="002B33A6" w:rsidRPr="00BB0D45" w:rsidRDefault="00943D76" w:rsidP="00371584">
      <w:pPr>
        <w:pStyle w:val="Odlomakpopisa"/>
        <w:numPr>
          <w:ilvl w:val="0"/>
          <w:numId w:val="3"/>
        </w:numPr>
        <w:spacing w:after="120"/>
        <w:rPr>
          <w:rFonts w:ascii="Arial" w:eastAsia="Calibri" w:hAnsi="Arial" w:cs="Arial"/>
          <w:color w:val="auto"/>
        </w:rPr>
      </w:pPr>
      <w:r w:rsidRPr="004F13C0">
        <w:rPr>
          <w:rFonts w:ascii="Arial" w:eastAsia="Calibri" w:hAnsi="Arial" w:cs="Arial"/>
          <w:b/>
          <w:color w:val="auto"/>
        </w:rPr>
        <w:lastRenderedPageBreak/>
        <w:t>POSTUPCI NABAVE I PROCIJENJENA VRIJEDNOST</w:t>
      </w:r>
    </w:p>
    <w:p w14:paraId="722F6D23" w14:textId="77777777" w:rsidR="00BB0D45" w:rsidRPr="00371584" w:rsidRDefault="00BB0D45" w:rsidP="00BB0D45">
      <w:pPr>
        <w:pStyle w:val="Odlomakpopisa"/>
        <w:spacing w:after="120"/>
        <w:rPr>
          <w:rFonts w:ascii="Arial" w:eastAsia="Calibri" w:hAnsi="Arial" w:cs="Arial"/>
          <w:color w:val="auto"/>
        </w:rPr>
      </w:pPr>
    </w:p>
    <w:p w14:paraId="2A5AFE45" w14:textId="578F2CD6" w:rsidR="004A5643" w:rsidRPr="004F13C0" w:rsidRDefault="009222F6" w:rsidP="002B33A6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Calibri" w:cs="Arial"/>
          <w:b/>
          <w:bCs/>
          <w:sz w:val="24"/>
          <w:szCs w:val="24"/>
        </w:rPr>
        <w:t xml:space="preserve">Članak </w:t>
      </w:r>
      <w:r w:rsidR="002B33A6" w:rsidRPr="004F13C0">
        <w:rPr>
          <w:rFonts w:eastAsia="Calibri" w:cs="Arial"/>
          <w:b/>
          <w:bCs/>
          <w:sz w:val="24"/>
          <w:szCs w:val="24"/>
        </w:rPr>
        <w:t>11</w:t>
      </w:r>
      <w:r w:rsidRPr="004F13C0">
        <w:rPr>
          <w:rFonts w:cs="Arial"/>
          <w:b/>
          <w:bCs/>
          <w:sz w:val="24"/>
          <w:szCs w:val="24"/>
        </w:rPr>
        <w:t>.</w:t>
      </w:r>
    </w:p>
    <w:p w14:paraId="0E4D1027" w14:textId="7057FC79" w:rsidR="002B33A6" w:rsidRPr="004F13C0" w:rsidRDefault="009222F6" w:rsidP="000116D3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Postupak nabave za nabavu roba, usluga i radova procijenjene vrijednosti do 15.000,00 eura provodi se u pravilu elektroničkim sredstvima komunikacije prikupljanjem jedne ili više ponuda/predračuna gospodarskih subjekata ili javnom objavom.</w:t>
      </w:r>
    </w:p>
    <w:p w14:paraId="34994786" w14:textId="77777777" w:rsidR="002B33A6" w:rsidRPr="004F13C0" w:rsidRDefault="009222F6" w:rsidP="000116D3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Postupku nabave ne mora prethoditi poziv na dostavu ponuda. U slučaju prikupljanja više ponuda može se sastaviti zaključak o odabiru ponuditelja. Nabava se zaključuje na temelju odabrane ponude izdavanjem narudžbenice ili potpisivanjem ugovora.</w:t>
      </w:r>
    </w:p>
    <w:p w14:paraId="572FEF79" w14:textId="77777777" w:rsidR="002B33A6" w:rsidRPr="004F13C0" w:rsidRDefault="009222F6" w:rsidP="000116D3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Narudžbenica obvezno sadrži podatke o: vrsti roba, usluga ili radova koji se nabavljaju uz specifikaciju jedinica mjere, količina, jediničnih cijena te ukupnih cijena. Narudžbenicu potpisuje čelnik Naručitelja ili po njegovom ovlaštenju zamjenik čelnika Naručitelja</w:t>
      </w:r>
      <w:r w:rsidRPr="004F13C0">
        <w:rPr>
          <w:rFonts w:cs="Arial"/>
          <w:sz w:val="24"/>
          <w:szCs w:val="24"/>
        </w:rPr>
        <w:t>.</w:t>
      </w:r>
    </w:p>
    <w:p w14:paraId="260467BC" w14:textId="77777777" w:rsidR="002B33A6" w:rsidRPr="004F13C0" w:rsidRDefault="009222F6" w:rsidP="00943D76">
      <w:pPr>
        <w:jc w:val="both"/>
        <w:rPr>
          <w:rFonts w:cs="Arial"/>
          <w:sz w:val="24"/>
          <w:szCs w:val="24"/>
        </w:rPr>
      </w:pPr>
      <w:r w:rsidRPr="004F13C0">
        <w:rPr>
          <w:rFonts w:eastAsia="Calibri" w:cs="Arial"/>
          <w:sz w:val="24"/>
          <w:szCs w:val="24"/>
        </w:rPr>
        <w:t>Izdana narudžbenica odabranom ponuditelju dostavlja se primjenom elektroničkih sredstava komunikacije</w:t>
      </w:r>
      <w:r w:rsidRPr="004F13C0">
        <w:rPr>
          <w:rFonts w:cs="Arial"/>
          <w:sz w:val="24"/>
          <w:szCs w:val="24"/>
        </w:rPr>
        <w:t>.</w:t>
      </w:r>
    </w:p>
    <w:p w14:paraId="3F7C1BE1" w14:textId="0365AB92" w:rsidR="004A5643" w:rsidRPr="004F13C0" w:rsidRDefault="004A5643" w:rsidP="009222F6">
      <w:pPr>
        <w:rPr>
          <w:rFonts w:eastAsia="Calibri" w:cs="Arial"/>
          <w:color w:val="FF0000"/>
          <w:sz w:val="24"/>
          <w:szCs w:val="24"/>
        </w:rPr>
      </w:pPr>
    </w:p>
    <w:p w14:paraId="7FBD98E9" w14:textId="3CBD817C" w:rsidR="004A5643" w:rsidRPr="004F13C0" w:rsidRDefault="009222F6" w:rsidP="00232C70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Calibri" w:cs="Arial"/>
          <w:b/>
          <w:bCs/>
          <w:sz w:val="24"/>
          <w:szCs w:val="24"/>
        </w:rPr>
        <w:t>Članak 1</w:t>
      </w:r>
      <w:r w:rsidR="00232C70" w:rsidRPr="004F13C0">
        <w:rPr>
          <w:rFonts w:eastAsia="Calibri" w:cs="Arial"/>
          <w:b/>
          <w:bCs/>
          <w:sz w:val="24"/>
          <w:szCs w:val="24"/>
        </w:rPr>
        <w:t>2</w:t>
      </w:r>
      <w:r w:rsidRPr="004F13C0">
        <w:rPr>
          <w:rFonts w:cs="Arial"/>
          <w:b/>
          <w:bCs/>
          <w:sz w:val="24"/>
          <w:szCs w:val="24"/>
        </w:rPr>
        <w:t>.</w:t>
      </w:r>
    </w:p>
    <w:p w14:paraId="5F8D5FAC" w14:textId="1847B51E" w:rsidR="00943D76" w:rsidRPr="004F13C0" w:rsidRDefault="00943D76" w:rsidP="00943D76">
      <w:pPr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Za nabavu rob</w:t>
      </w:r>
      <w:r w:rsidR="00A150C6">
        <w:rPr>
          <w:rFonts w:eastAsia="Arial" w:cs="Arial"/>
          <w:sz w:val="24"/>
          <w:szCs w:val="24"/>
        </w:rPr>
        <w:t>e</w:t>
      </w:r>
      <w:r w:rsidRPr="004F13C0">
        <w:rPr>
          <w:rFonts w:eastAsia="Arial" w:cs="Arial"/>
          <w:sz w:val="24"/>
          <w:szCs w:val="24"/>
        </w:rPr>
        <w:t xml:space="preserve"> i usluga procijenjene vrijednosti veće od 15.000,00 eura, a manje ili jednake 25.000,00 eura, te za nabavu radova procijenjene vrijednosti veće od 15.000,00 eura, a manje ili jednake 45.000,00 eura, Naručitelj provodi postupak jednostavne nabave putem modula EOJN pri čemu Naručitelj slobodno bira vrstu postupka i to:</w:t>
      </w:r>
    </w:p>
    <w:p w14:paraId="4D9C3FF2" w14:textId="7A7D949B" w:rsidR="00943D76" w:rsidRPr="004F13C0" w:rsidRDefault="00943D76" w:rsidP="00943D76">
      <w:pPr>
        <w:pStyle w:val="Odlomakpopisa"/>
        <w:numPr>
          <w:ilvl w:val="0"/>
          <w:numId w:val="14"/>
        </w:numPr>
        <w:rPr>
          <w:rFonts w:ascii="Arial" w:hAnsi="Arial" w:cs="Arial"/>
        </w:rPr>
      </w:pPr>
      <w:r w:rsidRPr="004F13C0">
        <w:rPr>
          <w:rFonts w:ascii="Arial" w:eastAsia="Arial" w:hAnsi="Arial" w:cs="Arial"/>
        </w:rPr>
        <w:t>putem poziva odabranim gospodarskim subjektima ili</w:t>
      </w:r>
    </w:p>
    <w:p w14:paraId="7E4E076B" w14:textId="3EBAF8D1" w:rsidR="00943D76" w:rsidRPr="004F13C0" w:rsidRDefault="00943D76" w:rsidP="00943D76">
      <w:pPr>
        <w:pStyle w:val="Odlomakpopisa"/>
        <w:numPr>
          <w:ilvl w:val="0"/>
          <w:numId w:val="14"/>
        </w:numPr>
        <w:spacing w:after="120"/>
        <w:rPr>
          <w:rFonts w:ascii="Arial" w:hAnsi="Arial" w:cs="Arial"/>
        </w:rPr>
      </w:pPr>
      <w:r w:rsidRPr="004F13C0">
        <w:rPr>
          <w:rFonts w:ascii="Arial" w:eastAsia="Arial" w:hAnsi="Arial" w:cs="Arial"/>
        </w:rPr>
        <w:t>putem javne objave poziva.</w:t>
      </w:r>
    </w:p>
    <w:p w14:paraId="73A0E6DB" w14:textId="568BBC28" w:rsidR="00943D76" w:rsidRPr="004F13C0" w:rsidRDefault="00943D76" w:rsidP="000116D3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Poziv se u slučaju iz prethodnog stavka ovog članka šalje prema najmanje tri gospodarska subjekta dok sam broj gospodarskih subjekata ovisi o složenosti predmeta nabave.</w:t>
      </w:r>
    </w:p>
    <w:p w14:paraId="390B67F8" w14:textId="77777777" w:rsidR="00943D76" w:rsidRPr="004F13C0" w:rsidRDefault="00943D76" w:rsidP="000116D3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Iznimno, iz razloga žurnosti ili drugih detaljno obrazloženih i opravdanih razloga, ako realizaciju predmeta nabave najučinkovitije može izvršiti određeni gospodarski subjekt, Naručitelj može tražiti ponudu samo od tog gospodarskog subjekta.</w:t>
      </w:r>
    </w:p>
    <w:p w14:paraId="632A9035" w14:textId="447E36DC" w:rsidR="00943D76" w:rsidRPr="004F13C0" w:rsidRDefault="00943D76" w:rsidP="00943D76">
      <w:pPr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Sva komunikacija između Naručitelja i gospodarskih subjekata se, u okviru ovog članka, vrši putem modula EOJN.</w:t>
      </w:r>
    </w:p>
    <w:p w14:paraId="72EB2D4C" w14:textId="77777777" w:rsidR="00943D76" w:rsidRPr="004F13C0" w:rsidRDefault="00943D76" w:rsidP="00943D76">
      <w:pPr>
        <w:rPr>
          <w:sz w:val="24"/>
          <w:szCs w:val="24"/>
        </w:rPr>
      </w:pPr>
    </w:p>
    <w:p w14:paraId="4335B9F7" w14:textId="57461E94" w:rsidR="00943D76" w:rsidRPr="004F13C0" w:rsidRDefault="00943D76" w:rsidP="00943D76">
      <w:pPr>
        <w:spacing w:after="120"/>
        <w:jc w:val="center"/>
        <w:rPr>
          <w:b/>
          <w:bCs/>
          <w:sz w:val="24"/>
          <w:szCs w:val="24"/>
        </w:rPr>
      </w:pPr>
      <w:r w:rsidRPr="004F13C0">
        <w:rPr>
          <w:rFonts w:eastAsia="Arial"/>
          <w:b/>
          <w:bCs/>
          <w:sz w:val="24"/>
          <w:szCs w:val="24"/>
        </w:rPr>
        <w:t>Članak 13.</w:t>
      </w:r>
    </w:p>
    <w:p w14:paraId="36E6491D" w14:textId="25E8432B" w:rsidR="00943D76" w:rsidRPr="004F13C0" w:rsidRDefault="00943D76" w:rsidP="00943D76">
      <w:pPr>
        <w:spacing w:after="120"/>
        <w:jc w:val="both"/>
        <w:rPr>
          <w:sz w:val="24"/>
          <w:szCs w:val="24"/>
        </w:rPr>
      </w:pPr>
      <w:r w:rsidRPr="004F13C0">
        <w:rPr>
          <w:rFonts w:eastAsia="Arial"/>
          <w:sz w:val="24"/>
          <w:szCs w:val="24"/>
        </w:rPr>
        <w:t>Za nabavu roba i usluga procijenjene vrijednosti veće od 25.000,00 eura,</w:t>
      </w:r>
      <w:r w:rsidRPr="004F13C0">
        <w:rPr>
          <w:rFonts w:eastAsia="Arial"/>
          <w:bCs/>
          <w:sz w:val="24"/>
          <w:szCs w:val="24"/>
        </w:rPr>
        <w:t xml:space="preserve"> te za nabavu radova procijenjene vrijednosti veće od 45.000,00 eura, a do pragova javne nabave iz članka 1. ovog Pravilnika, Naručitelj provodi postupak jednostavne nabave putem modula EOJN i to putem javne objave poziva.</w:t>
      </w:r>
    </w:p>
    <w:p w14:paraId="27977CB1" w14:textId="725B62B2" w:rsidR="00943D76" w:rsidRPr="004F13C0" w:rsidRDefault="00943D76" w:rsidP="00943D76">
      <w:pPr>
        <w:jc w:val="both"/>
        <w:rPr>
          <w:sz w:val="24"/>
          <w:szCs w:val="24"/>
        </w:rPr>
      </w:pPr>
      <w:r w:rsidRPr="004F13C0">
        <w:rPr>
          <w:rFonts w:eastAsia="Arial"/>
          <w:sz w:val="24"/>
          <w:szCs w:val="24"/>
        </w:rPr>
        <w:t>Sva komunikacija između Naručitelja i gospodarskih subjekata se, u okviru ovog članka, vrši modula EOJN.</w:t>
      </w:r>
    </w:p>
    <w:p w14:paraId="79976AA3" w14:textId="038533F0" w:rsidR="00943D76" w:rsidRDefault="00943D76" w:rsidP="00943D76">
      <w:pPr>
        <w:rPr>
          <w:sz w:val="24"/>
          <w:szCs w:val="24"/>
        </w:rPr>
      </w:pPr>
    </w:p>
    <w:p w14:paraId="2826326A" w14:textId="5C68D723" w:rsidR="00513E1D" w:rsidRDefault="00513E1D" w:rsidP="00943D76">
      <w:pPr>
        <w:rPr>
          <w:sz w:val="24"/>
          <w:szCs w:val="24"/>
        </w:rPr>
      </w:pPr>
    </w:p>
    <w:p w14:paraId="3D123042" w14:textId="7DD225F2" w:rsidR="00513E1D" w:rsidRDefault="00513E1D" w:rsidP="00943D76">
      <w:pPr>
        <w:rPr>
          <w:sz w:val="24"/>
          <w:szCs w:val="24"/>
        </w:rPr>
      </w:pPr>
    </w:p>
    <w:p w14:paraId="0206AA2E" w14:textId="77777777" w:rsidR="00513E1D" w:rsidRPr="004F13C0" w:rsidRDefault="00513E1D" w:rsidP="00943D76">
      <w:pPr>
        <w:rPr>
          <w:sz w:val="24"/>
          <w:szCs w:val="24"/>
        </w:rPr>
      </w:pPr>
    </w:p>
    <w:p w14:paraId="40E2F556" w14:textId="14D95FC6" w:rsidR="00943D76" w:rsidRPr="004F13C0" w:rsidRDefault="00943D76" w:rsidP="00943D76">
      <w:pPr>
        <w:spacing w:after="120"/>
        <w:jc w:val="center"/>
        <w:rPr>
          <w:b/>
          <w:bCs/>
          <w:sz w:val="24"/>
          <w:szCs w:val="24"/>
        </w:rPr>
      </w:pPr>
      <w:r w:rsidRPr="004F13C0">
        <w:rPr>
          <w:rFonts w:eastAsia="Arial"/>
          <w:b/>
          <w:bCs/>
          <w:sz w:val="24"/>
          <w:szCs w:val="24"/>
        </w:rPr>
        <w:lastRenderedPageBreak/>
        <w:t>Članak 14.</w:t>
      </w:r>
    </w:p>
    <w:p w14:paraId="1259F3FE" w14:textId="23ADCF2E" w:rsidR="00943D76" w:rsidRPr="004F13C0" w:rsidRDefault="00943D76" w:rsidP="00943D76">
      <w:pPr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Iznimno od članka 13. ovog Pravilnika, Naručitelj nije obvezan provesti postupak jednostavne nabave putem javne objave u modulu EOJN već se isti provodi sukladno članku 12. ovoga Pravilnika:</w:t>
      </w:r>
    </w:p>
    <w:p w14:paraId="1FF2147E" w14:textId="06544840" w:rsidR="00943D76" w:rsidRPr="004F13C0" w:rsidRDefault="00943D76" w:rsidP="00943D76">
      <w:pPr>
        <w:pStyle w:val="Odlomakpopisa"/>
        <w:numPr>
          <w:ilvl w:val="0"/>
          <w:numId w:val="16"/>
        </w:numPr>
        <w:rPr>
          <w:rFonts w:ascii="Arial" w:hAnsi="Arial" w:cs="Arial"/>
        </w:rPr>
      </w:pPr>
      <w:r w:rsidRPr="004F13C0">
        <w:rPr>
          <w:rFonts w:ascii="Arial" w:eastAsia="Arial" w:hAnsi="Arial" w:cs="Arial"/>
        </w:rPr>
        <w:t>ako nije podnesena nijedna ponuda ili nijedna valjana ponuda u prethodno provedenom postupku jednostavne nabave, pod uvjetom da početni ugovorni uvjeti nisu bitno izmijenjeni</w:t>
      </w:r>
    </w:p>
    <w:p w14:paraId="2508E89D" w14:textId="064E8570" w:rsidR="00943D76" w:rsidRPr="004F13C0" w:rsidRDefault="00943D76" w:rsidP="00943D76">
      <w:pPr>
        <w:pStyle w:val="Odlomakpopisa"/>
        <w:numPr>
          <w:ilvl w:val="0"/>
          <w:numId w:val="16"/>
        </w:numPr>
        <w:rPr>
          <w:rFonts w:ascii="Arial" w:hAnsi="Arial" w:cs="Arial"/>
        </w:rPr>
      </w:pPr>
      <w:r w:rsidRPr="004F13C0">
        <w:rPr>
          <w:rFonts w:ascii="Arial" w:eastAsia="Arial" w:hAnsi="Arial" w:cs="Arial"/>
        </w:rPr>
        <w:t>ako zbog objektivnih razloga predmet nabave može izvršiti, isporučiti ili pružiti samo određeni gospodarski subjekt, i to:</w:t>
      </w:r>
    </w:p>
    <w:p w14:paraId="61D08369" w14:textId="399903E7" w:rsidR="00943D76" w:rsidRPr="004F13C0" w:rsidRDefault="00943D76" w:rsidP="00943D76">
      <w:pPr>
        <w:pStyle w:val="Odlomakpopisa"/>
        <w:numPr>
          <w:ilvl w:val="0"/>
          <w:numId w:val="18"/>
        </w:numPr>
        <w:rPr>
          <w:rFonts w:ascii="Arial" w:hAnsi="Arial" w:cs="Arial"/>
        </w:rPr>
      </w:pPr>
      <w:r w:rsidRPr="004F13C0">
        <w:rPr>
          <w:rFonts w:ascii="Arial" w:eastAsia="Arial" w:hAnsi="Arial" w:cs="Arial"/>
        </w:rPr>
        <w:t>ako je predmet nabave stvaranje ili stjecanje jedinstvenog umjetničkog djela ili umjetničke izvedbe</w:t>
      </w:r>
    </w:p>
    <w:p w14:paraId="174E2BB6" w14:textId="49BE3AC6" w:rsidR="00943D76" w:rsidRPr="004F13C0" w:rsidRDefault="00943D76" w:rsidP="00943D76">
      <w:pPr>
        <w:pStyle w:val="Odlomakpopisa"/>
        <w:numPr>
          <w:ilvl w:val="0"/>
          <w:numId w:val="18"/>
        </w:numPr>
        <w:rPr>
          <w:rFonts w:ascii="Arial" w:hAnsi="Arial" w:cs="Arial"/>
        </w:rPr>
      </w:pPr>
      <w:r w:rsidRPr="004F13C0">
        <w:rPr>
          <w:rFonts w:ascii="Arial" w:eastAsia="Arial" w:hAnsi="Arial" w:cs="Arial"/>
        </w:rPr>
        <w:t>ako iz tehničkih razloga predmet nabave može isporučiti samo određeni gospodarski subjekt ili</w:t>
      </w:r>
    </w:p>
    <w:p w14:paraId="2CEFB36B" w14:textId="4774B2D4" w:rsidR="00943D76" w:rsidRPr="004F13C0" w:rsidRDefault="00943D76" w:rsidP="00943D76">
      <w:pPr>
        <w:pStyle w:val="Odlomakpopisa"/>
        <w:numPr>
          <w:ilvl w:val="0"/>
          <w:numId w:val="18"/>
        </w:numPr>
        <w:rPr>
          <w:rFonts w:ascii="Arial" w:hAnsi="Arial" w:cs="Arial"/>
        </w:rPr>
      </w:pPr>
      <w:r w:rsidRPr="004F13C0">
        <w:rPr>
          <w:rFonts w:ascii="Arial" w:eastAsia="Arial" w:hAnsi="Arial" w:cs="Arial"/>
        </w:rPr>
        <w:t>ako je to nužno radi zaštite isključivih prava, uključujući prava intelektualnog vlasništva</w:t>
      </w:r>
    </w:p>
    <w:p w14:paraId="097BA914" w14:textId="59FDA883" w:rsidR="00943D76" w:rsidRPr="004F13C0" w:rsidRDefault="00943D76" w:rsidP="00943D76">
      <w:pPr>
        <w:pStyle w:val="Odlomakpopisa"/>
        <w:numPr>
          <w:ilvl w:val="0"/>
          <w:numId w:val="16"/>
        </w:numPr>
        <w:rPr>
          <w:rFonts w:ascii="Arial" w:hAnsi="Arial" w:cs="Arial"/>
        </w:rPr>
      </w:pPr>
      <w:r w:rsidRPr="004F13C0">
        <w:rPr>
          <w:rFonts w:ascii="Arial" w:eastAsia="Arial" w:hAnsi="Arial" w:cs="Arial"/>
        </w:rPr>
        <w:t>ako postoji iznimna žurnost uzrokovana događajima koje Naručitelj nije mogao predvidjeti niti na njih utjecati.</w:t>
      </w:r>
    </w:p>
    <w:p w14:paraId="1A424FE3" w14:textId="044226A5" w:rsidR="00943D76" w:rsidRPr="004F13C0" w:rsidRDefault="00943D76" w:rsidP="00943D76">
      <w:pPr>
        <w:spacing w:before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Razlozi za primjenu iznimke iz prethodnog stavka ovoga članka Naručitelj je obvezan navesti i obrazložiti u objavi jednostavne nabave u modulu EOJN.</w:t>
      </w:r>
    </w:p>
    <w:p w14:paraId="068DE34F" w14:textId="77777777" w:rsidR="00943D76" w:rsidRPr="004F13C0" w:rsidRDefault="00943D76" w:rsidP="00943D76">
      <w:pPr>
        <w:rPr>
          <w:rFonts w:cs="Arial"/>
          <w:sz w:val="24"/>
          <w:szCs w:val="24"/>
        </w:rPr>
      </w:pPr>
    </w:p>
    <w:p w14:paraId="79FA14D9" w14:textId="27C84185" w:rsidR="00943D76" w:rsidRPr="004F13C0" w:rsidRDefault="00943D76" w:rsidP="00943D76">
      <w:pPr>
        <w:spacing w:after="120"/>
        <w:jc w:val="center"/>
        <w:rPr>
          <w:rFonts w:eastAsia="Arial" w:cs="Arial"/>
          <w:b/>
          <w:bCs/>
          <w:sz w:val="24"/>
          <w:szCs w:val="24"/>
        </w:rPr>
      </w:pPr>
      <w:r w:rsidRPr="004F13C0">
        <w:rPr>
          <w:rFonts w:eastAsia="Arial" w:cs="Arial"/>
          <w:b/>
          <w:bCs/>
          <w:sz w:val="24"/>
          <w:szCs w:val="24"/>
        </w:rPr>
        <w:t>Članak 15.</w:t>
      </w:r>
    </w:p>
    <w:p w14:paraId="511BE76C" w14:textId="77777777" w:rsidR="00943D76" w:rsidRPr="004F13C0" w:rsidRDefault="00943D76" w:rsidP="00943D76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Poziv na dostavu ponuda mora sadržavati sve podatke potrebne gospodarskim subjektima za dostavu valjane i usporedive ponude.</w:t>
      </w:r>
    </w:p>
    <w:p w14:paraId="0871D4BB" w14:textId="5A6588E9" w:rsidR="00943D76" w:rsidRPr="004F13C0" w:rsidRDefault="00943D76" w:rsidP="00943D76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Kriteriji odabira ponude mogu biti najniža cijena valjane ponude ili ekonomski najpovoljnija ponuda. U okviru cijene Naručitelj uspoređuje cijene ponuda bez PDV-a. Podaci o kriteriju odabira navode se u Pozivu na dostavu ponude.</w:t>
      </w:r>
    </w:p>
    <w:p w14:paraId="166B8F3C" w14:textId="77777777" w:rsidR="002C22C1" w:rsidRDefault="002C22C1" w:rsidP="00943D76">
      <w:pPr>
        <w:spacing w:after="120"/>
        <w:jc w:val="both"/>
        <w:rPr>
          <w:rFonts w:eastAsia="Arial" w:cs="Arial"/>
          <w:sz w:val="24"/>
          <w:szCs w:val="24"/>
        </w:rPr>
      </w:pPr>
      <w:r w:rsidRPr="002C22C1">
        <w:rPr>
          <w:rFonts w:eastAsia="Arial" w:cs="Arial"/>
          <w:sz w:val="24"/>
          <w:szCs w:val="24"/>
        </w:rPr>
        <w:t>Poziv na dostavu ponuda može sadržavati podatke o traženim jamstvima, uvjete sposobnosti ponuditelja te razloge za isključenje ponuditelja. Na sredstva, vrste i visinu jamstva, moguće uvjete sposobnosti te razloge za isključenje odgovarajuće se primjenjuju odredbe ZJN-a.</w:t>
      </w:r>
    </w:p>
    <w:p w14:paraId="6159AB87" w14:textId="3A0E9A18" w:rsidR="00943D76" w:rsidRPr="004F13C0" w:rsidRDefault="00943D76" w:rsidP="00943D76">
      <w:pPr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U postupcima u kojima je to primjenjivo, Naručitelj je u Pozivu za dostavu ponuda obvezan odrediti uvjete pristupa podacima i informacije o mjerama sukladno propisima o kibernetičkoj sigurnosti.</w:t>
      </w:r>
    </w:p>
    <w:p w14:paraId="48163C93" w14:textId="77777777" w:rsidR="00943D76" w:rsidRPr="004F13C0" w:rsidRDefault="00943D76" w:rsidP="00943D76">
      <w:pPr>
        <w:rPr>
          <w:rFonts w:cs="Arial"/>
          <w:sz w:val="24"/>
          <w:szCs w:val="24"/>
        </w:rPr>
      </w:pPr>
    </w:p>
    <w:p w14:paraId="07762F03" w14:textId="3B567141" w:rsidR="00943D76" w:rsidRPr="004F13C0" w:rsidRDefault="00943D76" w:rsidP="00943D76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Arial" w:cs="Arial"/>
          <w:b/>
          <w:bCs/>
          <w:sz w:val="24"/>
          <w:szCs w:val="24"/>
        </w:rPr>
        <w:t>Članak 16.</w:t>
      </w:r>
    </w:p>
    <w:p w14:paraId="1D52DF55" w14:textId="007C9BD1" w:rsidR="0080199E" w:rsidRPr="00371584" w:rsidRDefault="0080199E" w:rsidP="0080199E">
      <w:pPr>
        <w:spacing w:after="120" w:line="300" w:lineRule="atLeast"/>
        <w:jc w:val="both"/>
        <w:rPr>
          <w:rFonts w:eastAsia="Calibri" w:cs="Arial"/>
          <w:sz w:val="24"/>
          <w:szCs w:val="24"/>
        </w:rPr>
      </w:pPr>
      <w:r w:rsidRPr="00371584">
        <w:rPr>
          <w:rFonts w:eastAsia="Calibri" w:cs="Arial"/>
          <w:sz w:val="24"/>
          <w:szCs w:val="24"/>
        </w:rPr>
        <w:t>Rok za dostavu ponuda određuje se razmjerno u pozivu na dostavu ponuda i ovisi o karakteristikama predmeta nabave.</w:t>
      </w:r>
    </w:p>
    <w:p w14:paraId="36C1CF20" w14:textId="1AACFFC0" w:rsidR="00366136" w:rsidRDefault="00371584" w:rsidP="00371584">
      <w:pPr>
        <w:pStyle w:val="Odlomakpopisa"/>
        <w:tabs>
          <w:tab w:val="left" w:pos="6420"/>
        </w:tabs>
        <w:ind w:left="0"/>
        <w:rPr>
          <w:rFonts w:ascii="Arial" w:eastAsia="Arial" w:hAnsi="Arial" w:cs="Arial"/>
        </w:rPr>
      </w:pPr>
      <w:r w:rsidRPr="00371584">
        <w:rPr>
          <w:rFonts w:ascii="Arial" w:eastAsia="Arial" w:hAnsi="Arial" w:cs="Arial"/>
        </w:rPr>
        <w:t>Rok za dostavu ponuda iznosi u pravilu najmanje 5 dana od dana zaprimanja Poziva na dostavu ponuda, odnosno od dana objave Poziva na dostavu ponuda u EOJN RH. Iznimno, rok za dostavu ponuda može biti i kraći od 5 dana, pod uvjetom da je kraći rok po ocjeni stručnog povjerenstva objektivno dovoljan za dostavu ponuda.</w:t>
      </w:r>
    </w:p>
    <w:p w14:paraId="79DC2451" w14:textId="77777777" w:rsidR="00366136" w:rsidRDefault="00366136">
      <w:pPr>
        <w:rPr>
          <w:rFonts w:eastAsia="Arial" w:cs="Arial"/>
          <w:color w:val="000000"/>
          <w:sz w:val="24"/>
          <w:szCs w:val="24"/>
        </w:rPr>
      </w:pPr>
      <w:r>
        <w:rPr>
          <w:rFonts w:eastAsia="Arial" w:cs="Arial"/>
        </w:rPr>
        <w:br w:type="page"/>
      </w:r>
    </w:p>
    <w:p w14:paraId="6265F033" w14:textId="705358F4" w:rsidR="00943D76" w:rsidRPr="004F13C0" w:rsidRDefault="00943D76" w:rsidP="0080199E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Arial" w:cs="Arial"/>
          <w:b/>
          <w:bCs/>
          <w:sz w:val="24"/>
          <w:szCs w:val="24"/>
        </w:rPr>
        <w:lastRenderedPageBreak/>
        <w:t>Članak 1</w:t>
      </w:r>
      <w:r w:rsidR="0080199E" w:rsidRPr="004F13C0">
        <w:rPr>
          <w:rFonts w:eastAsia="Arial" w:cs="Arial"/>
          <w:b/>
          <w:bCs/>
          <w:sz w:val="24"/>
          <w:szCs w:val="24"/>
        </w:rPr>
        <w:t>7</w:t>
      </w:r>
      <w:r w:rsidRPr="004F13C0">
        <w:rPr>
          <w:rFonts w:eastAsia="Arial" w:cs="Arial"/>
          <w:b/>
          <w:bCs/>
          <w:sz w:val="24"/>
          <w:szCs w:val="24"/>
        </w:rPr>
        <w:t>.</w:t>
      </w:r>
    </w:p>
    <w:p w14:paraId="5AE07881" w14:textId="77777777" w:rsidR="0080199E" w:rsidRPr="004F13C0" w:rsidRDefault="00943D76" w:rsidP="0080199E">
      <w:pPr>
        <w:spacing w:after="120"/>
        <w:jc w:val="both"/>
        <w:rPr>
          <w:rFonts w:cs="Arial"/>
          <w:color w:val="00000A"/>
          <w:sz w:val="24"/>
          <w:szCs w:val="24"/>
        </w:rPr>
      </w:pPr>
      <w:r w:rsidRPr="004F13C0">
        <w:rPr>
          <w:rFonts w:eastAsia="Arial" w:cs="Arial"/>
          <w:color w:val="00000A"/>
          <w:sz w:val="24"/>
          <w:szCs w:val="24"/>
        </w:rPr>
        <w:t>Ponude zaprimljene u roku za dostavu ponuda otvaraju se nakon isteka roka za dostavu ponuda.</w:t>
      </w:r>
    </w:p>
    <w:p w14:paraId="479A7110" w14:textId="77777777" w:rsidR="0080199E" w:rsidRPr="004F13C0" w:rsidRDefault="00943D76" w:rsidP="0080199E">
      <w:pPr>
        <w:spacing w:after="120"/>
        <w:jc w:val="both"/>
        <w:rPr>
          <w:rFonts w:cs="Arial"/>
          <w:color w:val="00000A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Otvaranje ponuda iz stavka 1. ovog članka nije javno.</w:t>
      </w:r>
    </w:p>
    <w:p w14:paraId="56690713" w14:textId="32DEFBFF" w:rsidR="0080199E" w:rsidRPr="004F13C0" w:rsidRDefault="00943D76" w:rsidP="0080199E">
      <w:pPr>
        <w:spacing w:after="120"/>
        <w:jc w:val="both"/>
        <w:rPr>
          <w:rFonts w:cs="Arial"/>
          <w:color w:val="00000A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 xml:space="preserve">U postupcima nabave procijenjene vrijednosti veće od 15.000,00 </w:t>
      </w:r>
      <w:r w:rsidR="0080199E" w:rsidRPr="004F13C0">
        <w:rPr>
          <w:rFonts w:eastAsia="Arial" w:cs="Arial"/>
          <w:sz w:val="24"/>
          <w:szCs w:val="24"/>
        </w:rPr>
        <w:t>eura,</w:t>
      </w:r>
      <w:r w:rsidRPr="004F13C0">
        <w:rPr>
          <w:rFonts w:eastAsia="Arial" w:cs="Arial"/>
          <w:sz w:val="24"/>
          <w:szCs w:val="24"/>
        </w:rPr>
        <w:t xml:space="preserve"> stručno povjerenstvo Naručitelja vrši pregled i ocjenu ponuda na temelju uvjeta i zahtjeva iz Poziva na dostavu ponuda, te po potrebi može pozvati ponuditelje da pojasne ili upotpune svoju ponudu. O istome se sastavlja Zapisnik o pregledu i ocjeni ponuda s nužnim podacima postupka (podaci o Naručitelju, ponuditelju i postupku nabave, broj zaprimljenih ponuda, podaci o kriterijima za odabir ponuda, rangiranje ponuda, razlozi odbijanja ponude/a, prijedlog odabira najpovoljnije ponude, razlozi poništenja ako je primjenjivo, ostalo po potrebi) te se donosi Odluka o odabiru s navodom odabranog ponuditelja ili Odluka o poništenju postupka. Naručitelj može, ali nema obvezu, obrazlagati razloge poništenja postupka.</w:t>
      </w:r>
    </w:p>
    <w:p w14:paraId="011A5EC4" w14:textId="77777777" w:rsidR="0080199E" w:rsidRPr="004F13C0" w:rsidRDefault="00943D76" w:rsidP="0080199E">
      <w:pPr>
        <w:spacing w:after="120"/>
        <w:jc w:val="both"/>
        <w:rPr>
          <w:rFonts w:cs="Arial"/>
          <w:color w:val="00000A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Rok za donošenje Odluke o odabiru / poništenju iznosi 30 dana od otvaranja ponuda, osim ako Naručitelj u pozivu ne odredi duži rok.</w:t>
      </w:r>
    </w:p>
    <w:p w14:paraId="6CEE9864" w14:textId="77777777" w:rsidR="0080199E" w:rsidRPr="004F13C0" w:rsidRDefault="00943D76" w:rsidP="0080199E">
      <w:pPr>
        <w:spacing w:after="120"/>
        <w:jc w:val="both"/>
        <w:rPr>
          <w:rFonts w:cs="Arial"/>
          <w:color w:val="00000A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Odluka o odabiru / poništenju s preslikom Zapisnika o pregledu i ocjeni ponuda dostavlja se svakom ponuditelju na isti način kao i Poziv na dostavu ponuda.</w:t>
      </w:r>
    </w:p>
    <w:p w14:paraId="158824CF" w14:textId="4DA1B245" w:rsidR="00943D76" w:rsidRPr="004F13C0" w:rsidRDefault="00943D76" w:rsidP="0080199E">
      <w:pPr>
        <w:jc w:val="both"/>
        <w:rPr>
          <w:rFonts w:cs="Arial"/>
          <w:color w:val="00000A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 xml:space="preserve">Nakon odabira najpovoljnije ponude i donošenja Odluke o odabiru pristupit će se sklapanju ugovora ili izdavanju </w:t>
      </w:r>
      <w:r w:rsidR="00A150C6">
        <w:rPr>
          <w:rFonts w:eastAsia="Arial" w:cs="Arial"/>
          <w:sz w:val="24"/>
          <w:szCs w:val="24"/>
        </w:rPr>
        <w:t>n</w:t>
      </w:r>
      <w:r w:rsidRPr="004F13C0">
        <w:rPr>
          <w:rFonts w:eastAsia="Arial" w:cs="Arial"/>
          <w:sz w:val="24"/>
          <w:szCs w:val="24"/>
        </w:rPr>
        <w:t xml:space="preserve">arudžbenice, ovisno o predmetu </w:t>
      </w:r>
      <w:r w:rsidR="00A150C6">
        <w:rPr>
          <w:rFonts w:eastAsia="Arial" w:cs="Arial"/>
          <w:sz w:val="24"/>
          <w:szCs w:val="24"/>
        </w:rPr>
        <w:t>nabave.</w:t>
      </w:r>
    </w:p>
    <w:p w14:paraId="22F8E0FC" w14:textId="77777777" w:rsidR="00943D76" w:rsidRPr="004F13C0" w:rsidRDefault="00943D76" w:rsidP="00943D76">
      <w:pPr>
        <w:rPr>
          <w:rFonts w:cs="Arial"/>
          <w:sz w:val="24"/>
          <w:szCs w:val="24"/>
        </w:rPr>
      </w:pPr>
    </w:p>
    <w:p w14:paraId="315049EE" w14:textId="2CAC4BEB" w:rsidR="00943D76" w:rsidRPr="004F13C0" w:rsidRDefault="00943D76" w:rsidP="0080199E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Arial" w:cs="Arial"/>
          <w:b/>
          <w:bCs/>
          <w:sz w:val="24"/>
          <w:szCs w:val="24"/>
        </w:rPr>
        <w:t>Članak 1</w:t>
      </w:r>
      <w:r w:rsidR="0080199E" w:rsidRPr="004F13C0">
        <w:rPr>
          <w:rFonts w:eastAsia="Arial" w:cs="Arial"/>
          <w:b/>
          <w:bCs/>
          <w:sz w:val="24"/>
          <w:szCs w:val="24"/>
        </w:rPr>
        <w:t>8</w:t>
      </w:r>
      <w:r w:rsidRPr="004F13C0">
        <w:rPr>
          <w:rFonts w:eastAsia="Arial" w:cs="Arial"/>
          <w:b/>
          <w:bCs/>
          <w:sz w:val="24"/>
          <w:szCs w:val="24"/>
        </w:rPr>
        <w:t>.</w:t>
      </w:r>
    </w:p>
    <w:p w14:paraId="22D750D0" w14:textId="4B2A051D" w:rsidR="00943D76" w:rsidRPr="004F13C0" w:rsidRDefault="00943D76" w:rsidP="0080199E">
      <w:pPr>
        <w:jc w:val="both"/>
        <w:rPr>
          <w:rFonts w:cs="Arial"/>
          <w:b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Sve dokumente koje Naručitelj zahtijeva sukladno ovom Pravilniku ponuditelji mogu dostaviti u neovjerenoj preslici.</w:t>
      </w:r>
    </w:p>
    <w:p w14:paraId="4649C230" w14:textId="77777777" w:rsidR="00943D76" w:rsidRPr="004F13C0" w:rsidRDefault="00943D76" w:rsidP="00943D76">
      <w:pPr>
        <w:rPr>
          <w:rFonts w:cs="Arial"/>
          <w:sz w:val="24"/>
          <w:szCs w:val="24"/>
        </w:rPr>
      </w:pPr>
    </w:p>
    <w:p w14:paraId="16AB9055" w14:textId="77777777" w:rsidR="00943D76" w:rsidRPr="004F13C0" w:rsidRDefault="00943D76" w:rsidP="00943D76">
      <w:pPr>
        <w:rPr>
          <w:rFonts w:cs="Arial"/>
          <w:b/>
          <w:bCs/>
          <w:sz w:val="24"/>
          <w:szCs w:val="24"/>
        </w:rPr>
      </w:pPr>
    </w:p>
    <w:p w14:paraId="20720F6E" w14:textId="207AD7FF" w:rsidR="00943D76" w:rsidRPr="00BB0D45" w:rsidRDefault="00943D76" w:rsidP="00371584">
      <w:pPr>
        <w:pStyle w:val="Odlomakpopisa"/>
        <w:numPr>
          <w:ilvl w:val="0"/>
          <w:numId w:val="3"/>
        </w:numPr>
        <w:spacing w:after="120"/>
        <w:rPr>
          <w:rFonts w:ascii="Arial" w:hAnsi="Arial" w:cs="Arial"/>
          <w:b/>
          <w:bCs/>
        </w:rPr>
      </w:pPr>
      <w:r w:rsidRPr="004F13C0">
        <w:rPr>
          <w:rFonts w:ascii="Arial" w:eastAsia="Arial" w:hAnsi="Arial" w:cs="Arial"/>
          <w:b/>
          <w:bCs/>
        </w:rPr>
        <w:t>PRAVNA ZAŠTITA</w:t>
      </w:r>
    </w:p>
    <w:p w14:paraId="23BD03EA" w14:textId="77777777" w:rsidR="00BB0D45" w:rsidRPr="00371584" w:rsidRDefault="00BB0D45" w:rsidP="00BB0D45">
      <w:pPr>
        <w:pStyle w:val="Odlomakpopisa"/>
        <w:spacing w:after="120"/>
        <w:rPr>
          <w:rFonts w:ascii="Arial" w:hAnsi="Arial" w:cs="Arial"/>
          <w:b/>
          <w:bCs/>
        </w:rPr>
      </w:pPr>
    </w:p>
    <w:p w14:paraId="52C6B8D7" w14:textId="16020D57" w:rsidR="00943D76" w:rsidRPr="004F13C0" w:rsidRDefault="00943D76" w:rsidP="0080199E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Arial" w:cs="Arial"/>
          <w:b/>
          <w:bCs/>
          <w:sz w:val="24"/>
          <w:szCs w:val="24"/>
        </w:rPr>
        <w:t>Članak 1</w:t>
      </w:r>
      <w:r w:rsidR="0080199E" w:rsidRPr="004F13C0">
        <w:rPr>
          <w:rFonts w:eastAsia="Arial" w:cs="Arial"/>
          <w:b/>
          <w:bCs/>
          <w:sz w:val="24"/>
          <w:szCs w:val="24"/>
        </w:rPr>
        <w:t>9</w:t>
      </w:r>
      <w:r w:rsidRPr="004F13C0">
        <w:rPr>
          <w:rFonts w:eastAsia="Arial" w:cs="Arial"/>
          <w:b/>
          <w:bCs/>
          <w:sz w:val="24"/>
          <w:szCs w:val="24"/>
        </w:rPr>
        <w:t>.</w:t>
      </w:r>
    </w:p>
    <w:p w14:paraId="182B0B88" w14:textId="14E8D02A" w:rsidR="0080199E" w:rsidRPr="004F13C0" w:rsidRDefault="00943D76" w:rsidP="0080199E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 xml:space="preserve">U postupcima procijenjene vrijednosti </w:t>
      </w:r>
      <w:r w:rsidR="00EC08EB">
        <w:rPr>
          <w:rFonts w:eastAsia="Arial" w:cs="Arial"/>
          <w:sz w:val="24"/>
          <w:szCs w:val="24"/>
        </w:rPr>
        <w:t>do</w:t>
      </w:r>
      <w:r w:rsidRPr="004F13C0">
        <w:rPr>
          <w:rFonts w:eastAsia="Arial" w:cs="Arial"/>
          <w:sz w:val="24"/>
          <w:szCs w:val="24"/>
        </w:rPr>
        <w:t xml:space="preserve"> 15.000,00 </w:t>
      </w:r>
      <w:r w:rsidR="0080199E" w:rsidRPr="004F13C0">
        <w:rPr>
          <w:rFonts w:eastAsia="Arial" w:cs="Arial"/>
          <w:sz w:val="24"/>
          <w:szCs w:val="24"/>
        </w:rPr>
        <w:t>eura</w:t>
      </w:r>
      <w:r w:rsidRPr="004F13C0">
        <w:rPr>
          <w:rFonts w:eastAsia="Arial" w:cs="Arial"/>
          <w:sz w:val="24"/>
          <w:szCs w:val="24"/>
        </w:rPr>
        <w:t xml:space="preserve"> nije dopuštena žalba niti se može uložiti prigovor. Naručitelj može sklopiti ugovor ili izdati narudžbenicu odmah nakon dostave Odluke o odabiru ponuditeljima koji su sudjelovali u postupku ako je ista predviđena u postupku.</w:t>
      </w:r>
    </w:p>
    <w:p w14:paraId="030BADAC" w14:textId="540B2705" w:rsidR="0080199E" w:rsidRPr="004F13C0" w:rsidRDefault="00943D76" w:rsidP="0080199E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 xml:space="preserve">Protiv Odluke o odabiru / poništenju u postupcima procijenjene vrijednosti veće od 15.000,00 </w:t>
      </w:r>
      <w:r w:rsidR="0080199E" w:rsidRPr="004F13C0">
        <w:rPr>
          <w:rFonts w:eastAsia="Arial" w:cs="Arial"/>
          <w:sz w:val="24"/>
          <w:szCs w:val="24"/>
        </w:rPr>
        <w:t>eura</w:t>
      </w:r>
      <w:r w:rsidRPr="004F13C0">
        <w:rPr>
          <w:rFonts w:eastAsia="Arial" w:cs="Arial"/>
          <w:sz w:val="24"/>
          <w:szCs w:val="24"/>
        </w:rPr>
        <w:t xml:space="preserve"> nije dopuštena žalba, ali se može uložiti prigovor čelniku </w:t>
      </w:r>
      <w:r w:rsidR="00EC08EB">
        <w:rPr>
          <w:rFonts w:eastAsia="Arial" w:cs="Arial"/>
          <w:sz w:val="24"/>
          <w:szCs w:val="24"/>
        </w:rPr>
        <w:t>Naručitelja</w:t>
      </w:r>
      <w:r w:rsidRPr="004F13C0">
        <w:rPr>
          <w:rFonts w:eastAsia="Arial" w:cs="Arial"/>
          <w:sz w:val="24"/>
          <w:szCs w:val="24"/>
        </w:rPr>
        <w:t xml:space="preserve"> u roku tri dana od dana slanja Odluke o odabiru / poništenju.</w:t>
      </w:r>
    </w:p>
    <w:p w14:paraId="22AD7011" w14:textId="1F12414A" w:rsidR="0080199E" w:rsidRPr="004F13C0" w:rsidRDefault="00943D76" w:rsidP="0080199E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 xml:space="preserve">Ponuditelj, u slučaju iz gornjeg stavka, svoj prigovor u odnosu na postupak pregleda i ocjene ponuda i odabira ili poništenja postupka jednostavne nabave, s detaljnim obrazloženjem razloga za prigovor kao i svojim prigovornim zahtjevom, upućuje putem EOJN nakon čega stručno povjerenstvo Naručitelja vrši pregled i ocjenu ponuda u primjenjivom dijelu na koji se upućuje prigovorom te u roku ne dužem od sedam dana čelnik </w:t>
      </w:r>
      <w:r w:rsidR="00C338F3">
        <w:rPr>
          <w:rFonts w:eastAsia="Arial" w:cs="Arial"/>
          <w:sz w:val="24"/>
          <w:szCs w:val="24"/>
        </w:rPr>
        <w:t xml:space="preserve">Naručitelja </w:t>
      </w:r>
      <w:r w:rsidRPr="004F13C0">
        <w:rPr>
          <w:rFonts w:eastAsia="Arial" w:cs="Arial"/>
          <w:sz w:val="24"/>
          <w:szCs w:val="24"/>
        </w:rPr>
        <w:t>donosi Odgovor o prigovoru.</w:t>
      </w:r>
    </w:p>
    <w:p w14:paraId="1375D26A" w14:textId="62322A2F" w:rsidR="00943D76" w:rsidRPr="004F13C0" w:rsidRDefault="00943D76" w:rsidP="0080199E">
      <w:pPr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Povodom prigovora može se odlučiti sljedeće:</w:t>
      </w:r>
    </w:p>
    <w:p w14:paraId="2A15F783" w14:textId="25917235" w:rsidR="00943D76" w:rsidRPr="004F13C0" w:rsidRDefault="00943D76" w:rsidP="0080199E">
      <w:pPr>
        <w:pStyle w:val="Odlomakpopisa"/>
        <w:numPr>
          <w:ilvl w:val="0"/>
          <w:numId w:val="19"/>
        </w:numPr>
        <w:rPr>
          <w:rFonts w:ascii="Arial" w:hAnsi="Arial" w:cs="Arial"/>
        </w:rPr>
      </w:pPr>
      <w:r w:rsidRPr="004F13C0">
        <w:rPr>
          <w:rFonts w:ascii="Arial" w:eastAsia="Arial" w:hAnsi="Arial" w:cs="Arial"/>
        </w:rPr>
        <w:t>odbaciti prigovor ako nije pravodoban ili nije dopušten,</w:t>
      </w:r>
    </w:p>
    <w:p w14:paraId="27C52F9D" w14:textId="57D731B8" w:rsidR="00943D76" w:rsidRPr="004F13C0" w:rsidRDefault="00943D76" w:rsidP="0080199E">
      <w:pPr>
        <w:pStyle w:val="Odlomakpopisa"/>
        <w:numPr>
          <w:ilvl w:val="0"/>
          <w:numId w:val="19"/>
        </w:numPr>
        <w:rPr>
          <w:rFonts w:ascii="Arial" w:hAnsi="Arial" w:cs="Arial"/>
        </w:rPr>
      </w:pPr>
      <w:r w:rsidRPr="004F13C0">
        <w:rPr>
          <w:rFonts w:ascii="Arial" w:eastAsia="Arial" w:hAnsi="Arial" w:cs="Arial"/>
        </w:rPr>
        <w:t>odbiti prigovor kao neosnovan,</w:t>
      </w:r>
    </w:p>
    <w:p w14:paraId="52C05767" w14:textId="1460BCCB" w:rsidR="00943D76" w:rsidRPr="004F13C0" w:rsidRDefault="00943D76" w:rsidP="0080199E">
      <w:pPr>
        <w:pStyle w:val="Odlomakpopisa"/>
        <w:numPr>
          <w:ilvl w:val="0"/>
          <w:numId w:val="19"/>
        </w:numPr>
        <w:spacing w:after="120"/>
        <w:rPr>
          <w:rFonts w:ascii="Arial" w:hAnsi="Arial" w:cs="Arial"/>
        </w:rPr>
      </w:pPr>
      <w:r w:rsidRPr="004F13C0">
        <w:rPr>
          <w:rFonts w:ascii="Arial" w:eastAsia="Arial" w:hAnsi="Arial" w:cs="Arial"/>
        </w:rPr>
        <w:lastRenderedPageBreak/>
        <w:t>prihvatiti prigovor i donijeti novu Odluku o odabiru / poništenju.</w:t>
      </w:r>
    </w:p>
    <w:p w14:paraId="66DAEB79" w14:textId="77777777" w:rsidR="0080199E" w:rsidRPr="004F13C0" w:rsidRDefault="00943D76" w:rsidP="0080199E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Odluka o prigovoru dostavlja se podnositelju prigovora elektroničkim sredstvima komunikacije putem modula jednostavne nabave EOJN osim ako drugačije nije propisano Pozivom na dostavu ponuda.</w:t>
      </w:r>
    </w:p>
    <w:p w14:paraId="6E541587" w14:textId="77777777" w:rsidR="0080199E" w:rsidRPr="004F13C0" w:rsidRDefault="00943D76" w:rsidP="0080199E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U slučaju da prigovor nije uložen u roku iz stavka 2. ovog članka, Odluka o odabiru / poništenju postaje izvršna istekom navedenog roka, u suprotnom ista postaje izvršna dostavom Odgovora o prigovoru odnosno dostavom nove Odluke o odabiru / poništenju.</w:t>
      </w:r>
    </w:p>
    <w:p w14:paraId="1F59FE4D" w14:textId="6AFFB1C7" w:rsidR="00943D76" w:rsidRPr="004F13C0" w:rsidRDefault="00943D76" w:rsidP="0080199E">
      <w:pPr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Na Odgovor o prigovoru odnosno novu Odluku o odabiru / poništenju nije dopušten prigovor.</w:t>
      </w:r>
    </w:p>
    <w:p w14:paraId="5A7D8A0A" w14:textId="332DD1D5" w:rsidR="00943D76" w:rsidRDefault="00943D76" w:rsidP="00943D76">
      <w:pPr>
        <w:rPr>
          <w:rFonts w:cs="Arial"/>
          <w:sz w:val="24"/>
          <w:szCs w:val="24"/>
        </w:rPr>
      </w:pPr>
    </w:p>
    <w:p w14:paraId="1D259912" w14:textId="77777777" w:rsidR="00943D76" w:rsidRPr="004F13C0" w:rsidRDefault="00943D76" w:rsidP="00943D76">
      <w:pPr>
        <w:rPr>
          <w:rFonts w:cs="Arial"/>
          <w:sz w:val="24"/>
          <w:szCs w:val="24"/>
        </w:rPr>
      </w:pPr>
    </w:p>
    <w:p w14:paraId="075736B2" w14:textId="254BFD47" w:rsidR="00943D76" w:rsidRPr="00BB0D45" w:rsidRDefault="00943D76" w:rsidP="00371584">
      <w:pPr>
        <w:pStyle w:val="Odlomakpopisa"/>
        <w:numPr>
          <w:ilvl w:val="0"/>
          <w:numId w:val="3"/>
        </w:numPr>
        <w:spacing w:after="120"/>
        <w:rPr>
          <w:rFonts w:ascii="Arial" w:hAnsi="Arial" w:cs="Arial"/>
          <w:b/>
          <w:bCs/>
        </w:rPr>
      </w:pPr>
      <w:r w:rsidRPr="004F13C0">
        <w:rPr>
          <w:rFonts w:ascii="Arial" w:eastAsia="Arial" w:hAnsi="Arial" w:cs="Arial"/>
          <w:b/>
          <w:bCs/>
        </w:rPr>
        <w:t>SKLAPANJE I IZVRŠAVANJE UGOVORA</w:t>
      </w:r>
    </w:p>
    <w:p w14:paraId="6F405B64" w14:textId="77777777" w:rsidR="00BB0D45" w:rsidRPr="00371584" w:rsidRDefault="00BB0D45" w:rsidP="00BB0D45">
      <w:pPr>
        <w:pStyle w:val="Odlomakpopisa"/>
        <w:spacing w:after="120"/>
        <w:rPr>
          <w:rFonts w:ascii="Arial" w:hAnsi="Arial" w:cs="Arial"/>
          <w:b/>
          <w:bCs/>
        </w:rPr>
      </w:pPr>
    </w:p>
    <w:p w14:paraId="37D9ED0F" w14:textId="429C4A10" w:rsidR="00943D76" w:rsidRPr="004F13C0" w:rsidRDefault="00943D76" w:rsidP="0080199E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Arial" w:cs="Arial"/>
          <w:b/>
          <w:bCs/>
          <w:sz w:val="24"/>
          <w:szCs w:val="24"/>
        </w:rPr>
        <w:t xml:space="preserve">Članak </w:t>
      </w:r>
      <w:r w:rsidR="0080199E" w:rsidRPr="004F13C0">
        <w:rPr>
          <w:rFonts w:eastAsia="Arial" w:cs="Arial"/>
          <w:b/>
          <w:bCs/>
          <w:sz w:val="24"/>
          <w:szCs w:val="24"/>
        </w:rPr>
        <w:t>20</w:t>
      </w:r>
      <w:r w:rsidRPr="004F13C0">
        <w:rPr>
          <w:rFonts w:eastAsia="Arial" w:cs="Arial"/>
          <w:b/>
          <w:bCs/>
          <w:sz w:val="24"/>
          <w:szCs w:val="24"/>
        </w:rPr>
        <w:t>.</w:t>
      </w:r>
    </w:p>
    <w:p w14:paraId="12B3F1E4" w14:textId="3282A3F3" w:rsidR="0080199E" w:rsidRPr="004F13C0" w:rsidRDefault="00943D76" w:rsidP="0080199E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 xml:space="preserve">Po provedenom postupku jednostavne nabave i izvršnošću Odluke o odabiru / poništenju Naručitelj sklapa ugovor ili izdaje </w:t>
      </w:r>
      <w:r w:rsidR="00EC08EB">
        <w:rPr>
          <w:rFonts w:eastAsia="Arial" w:cs="Arial"/>
          <w:sz w:val="24"/>
          <w:szCs w:val="24"/>
        </w:rPr>
        <w:t>narudžbenicu.</w:t>
      </w:r>
    </w:p>
    <w:p w14:paraId="0FCB3252" w14:textId="77777777" w:rsidR="0080199E" w:rsidRPr="004F13C0" w:rsidRDefault="00943D76" w:rsidP="0080199E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Naručitelj vodi registre ugovora i izdanih narudžbenica na temelju ovog Pravilnika.</w:t>
      </w:r>
    </w:p>
    <w:p w14:paraId="162E60E3" w14:textId="4C35D9AC" w:rsidR="0080199E" w:rsidRPr="004F13C0" w:rsidRDefault="00943D76" w:rsidP="0080199E">
      <w:pPr>
        <w:spacing w:after="120"/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Naručitelj je obvezan kontrolirati izvršenje ugovora kao i izvršenje po izdanim narudžbenicama te pravovremeno reagirati na svako kršenje ugovornih obveza</w:t>
      </w:r>
      <w:r w:rsidR="00EC08EB">
        <w:rPr>
          <w:rFonts w:eastAsia="Arial" w:cs="Arial"/>
          <w:sz w:val="24"/>
          <w:szCs w:val="24"/>
        </w:rPr>
        <w:t>.</w:t>
      </w:r>
    </w:p>
    <w:p w14:paraId="03A59F5E" w14:textId="759B5135" w:rsidR="00943D76" w:rsidRDefault="00943D76" w:rsidP="0080199E">
      <w:pPr>
        <w:jc w:val="both"/>
        <w:rPr>
          <w:rFonts w:eastAsia="Arial"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Tijekom izvršenja ugovora Naručitelj može s gospodarskim subjektom koji izvršava osnovni ugovor sklopiti dodatak ugovoru ili izdati dodatnu (novu) narudžbenicu ako se za to ukaže opravdana potreba, s tim da ukupna cijena ugovora sa svim dodacima odnosno ukupan iznos svih narudžbenica izdanih za isti predmet nabave, bez PDV-a, ne smije prijeći vrijednost praga prema kojem je proveden postupak nabave na temelju kojeg je sklopljen ugovor ili izdana narudžbenica.</w:t>
      </w:r>
    </w:p>
    <w:p w14:paraId="5EE96E92" w14:textId="3C43B9F2" w:rsidR="00CA06B1" w:rsidRPr="00CA06B1" w:rsidRDefault="00CA06B1" w:rsidP="00CA06B1">
      <w:pPr>
        <w:rPr>
          <w:rFonts w:eastAsia="Arial" w:cs="Arial"/>
          <w:sz w:val="24"/>
          <w:szCs w:val="24"/>
        </w:rPr>
      </w:pPr>
    </w:p>
    <w:p w14:paraId="0D4149C4" w14:textId="1CB7974F" w:rsidR="00CA06B1" w:rsidRPr="00CA06B1" w:rsidRDefault="00CA06B1" w:rsidP="00CA06B1">
      <w:pPr>
        <w:rPr>
          <w:rFonts w:eastAsia="Arial" w:cs="Arial"/>
          <w:sz w:val="24"/>
          <w:szCs w:val="24"/>
        </w:rPr>
      </w:pPr>
    </w:p>
    <w:p w14:paraId="39EAC762" w14:textId="12FEF9ED" w:rsidR="00CA06B1" w:rsidRPr="00BB0D45" w:rsidRDefault="00CA06B1" w:rsidP="00371584">
      <w:pPr>
        <w:pStyle w:val="Odlomakpopisa"/>
        <w:numPr>
          <w:ilvl w:val="0"/>
          <w:numId w:val="3"/>
        </w:numPr>
        <w:spacing w:after="120"/>
        <w:rPr>
          <w:rFonts w:ascii="Arial" w:hAnsi="Arial" w:cs="Arial"/>
          <w:b/>
        </w:rPr>
      </w:pPr>
      <w:r w:rsidRPr="00CA06B1">
        <w:rPr>
          <w:rFonts w:ascii="Arial" w:eastAsia="Calibri" w:hAnsi="Arial" w:cs="Arial"/>
          <w:b/>
        </w:rPr>
        <w:t>PROJEKTNI NATJEČAJ</w:t>
      </w:r>
    </w:p>
    <w:p w14:paraId="5AC6B078" w14:textId="77777777" w:rsidR="00BB0D45" w:rsidRPr="00371584" w:rsidRDefault="00BB0D45" w:rsidP="00BB0D45">
      <w:pPr>
        <w:pStyle w:val="Odlomakpopisa"/>
        <w:spacing w:after="120"/>
        <w:rPr>
          <w:rFonts w:ascii="Arial" w:hAnsi="Arial" w:cs="Arial"/>
          <w:b/>
        </w:rPr>
      </w:pPr>
    </w:p>
    <w:p w14:paraId="75221FA0" w14:textId="29CB655A" w:rsidR="00CA06B1" w:rsidRPr="00CA06B1" w:rsidRDefault="00CA06B1" w:rsidP="00CA06B1">
      <w:pPr>
        <w:spacing w:after="120"/>
        <w:jc w:val="center"/>
        <w:rPr>
          <w:rFonts w:cs="Arial"/>
          <w:sz w:val="24"/>
          <w:szCs w:val="24"/>
        </w:rPr>
      </w:pPr>
      <w:r w:rsidRPr="00CA06B1">
        <w:rPr>
          <w:rFonts w:eastAsia="Calibri" w:cs="Arial"/>
          <w:b/>
          <w:sz w:val="24"/>
          <w:szCs w:val="24"/>
        </w:rPr>
        <w:t xml:space="preserve">Članak </w:t>
      </w:r>
      <w:r>
        <w:rPr>
          <w:rFonts w:eastAsia="Calibri" w:cs="Arial"/>
          <w:b/>
          <w:sz w:val="24"/>
          <w:szCs w:val="24"/>
        </w:rPr>
        <w:t>21</w:t>
      </w:r>
      <w:r w:rsidRPr="00CA06B1">
        <w:rPr>
          <w:rFonts w:eastAsia="Calibri" w:cs="Arial"/>
          <w:b/>
          <w:sz w:val="24"/>
          <w:szCs w:val="24"/>
        </w:rPr>
        <w:t>.</w:t>
      </w:r>
    </w:p>
    <w:p w14:paraId="39244485" w14:textId="7AFBE583" w:rsidR="00CA06B1" w:rsidRPr="00CA06B1" w:rsidRDefault="00CA06B1" w:rsidP="00CA06B1">
      <w:pPr>
        <w:jc w:val="both"/>
        <w:rPr>
          <w:rFonts w:eastAsia="Calibri" w:cs="Arial"/>
          <w:sz w:val="24"/>
          <w:szCs w:val="24"/>
        </w:rPr>
      </w:pPr>
      <w:r w:rsidRPr="00CA06B1">
        <w:rPr>
          <w:rFonts w:eastAsia="Calibri" w:cs="Arial"/>
          <w:sz w:val="24"/>
          <w:szCs w:val="24"/>
        </w:rPr>
        <w:t>Ovaj članak Pravilnika primjenjuje se na:</w:t>
      </w:r>
    </w:p>
    <w:p w14:paraId="3F6584D9" w14:textId="0FD1B59B" w:rsidR="00CA06B1" w:rsidRPr="00CA06B1" w:rsidRDefault="00CA06B1" w:rsidP="00CA06B1">
      <w:pPr>
        <w:pStyle w:val="Odlomakpopisa"/>
        <w:numPr>
          <w:ilvl w:val="0"/>
          <w:numId w:val="25"/>
        </w:numPr>
        <w:rPr>
          <w:rFonts w:ascii="Arial" w:eastAsia="Calibri" w:hAnsi="Arial" w:cs="Arial"/>
        </w:rPr>
      </w:pPr>
      <w:r w:rsidRPr="00CA06B1">
        <w:rPr>
          <w:rFonts w:ascii="Arial" w:eastAsia="Calibri" w:hAnsi="Arial" w:cs="Arial"/>
        </w:rPr>
        <w:t>projektne natječaje organizirane kao dio postupka koji prethodi postupku dodjele ugovora o jednostavnim nabavama usluga</w:t>
      </w:r>
    </w:p>
    <w:p w14:paraId="34A64D34" w14:textId="092BB016" w:rsidR="00CA06B1" w:rsidRPr="00CA06B1" w:rsidRDefault="00CA06B1" w:rsidP="00CA06B1">
      <w:pPr>
        <w:pStyle w:val="Odlomakpopisa"/>
        <w:numPr>
          <w:ilvl w:val="0"/>
          <w:numId w:val="25"/>
        </w:numPr>
        <w:spacing w:after="120"/>
        <w:rPr>
          <w:rFonts w:ascii="Arial" w:eastAsia="Calibri" w:hAnsi="Arial" w:cs="Arial"/>
        </w:rPr>
      </w:pPr>
      <w:r w:rsidRPr="00CA06B1">
        <w:rPr>
          <w:rFonts w:ascii="Arial" w:eastAsia="Calibri" w:hAnsi="Arial" w:cs="Arial"/>
        </w:rPr>
        <w:t>projektne natječaje s nagradama ili isplatama sudionicima.</w:t>
      </w:r>
    </w:p>
    <w:p w14:paraId="06E80F97" w14:textId="77777777" w:rsidR="00CA06B1" w:rsidRPr="00CA06B1" w:rsidRDefault="00CA06B1" w:rsidP="00CA06B1">
      <w:pPr>
        <w:spacing w:after="120"/>
        <w:jc w:val="both"/>
        <w:rPr>
          <w:rFonts w:eastAsia="Calibri" w:cs="Arial"/>
          <w:sz w:val="24"/>
          <w:szCs w:val="24"/>
        </w:rPr>
      </w:pPr>
      <w:r w:rsidRPr="00CA06B1">
        <w:rPr>
          <w:rFonts w:eastAsia="Calibri" w:cs="Arial"/>
          <w:sz w:val="24"/>
          <w:szCs w:val="24"/>
        </w:rPr>
        <w:t>U slučajevima iz stavka 1. točke 1. ovoga članka, procijenjena vrijednost nabave temelji se na procijenjenoj vrijednosti nabave za ugovor o jednostavnoj nabavi usluga, uključujući moguće nagrade ili isplate sudionicima.</w:t>
      </w:r>
    </w:p>
    <w:p w14:paraId="0FB43FE8" w14:textId="2F55BAB2" w:rsidR="00CA06B1" w:rsidRPr="00CA06B1" w:rsidRDefault="00CA06B1" w:rsidP="00CA06B1">
      <w:pPr>
        <w:jc w:val="both"/>
        <w:rPr>
          <w:rFonts w:eastAsia="Calibri" w:cs="Arial"/>
          <w:sz w:val="24"/>
          <w:szCs w:val="24"/>
        </w:rPr>
      </w:pPr>
      <w:r w:rsidRPr="00CA06B1">
        <w:rPr>
          <w:rFonts w:eastAsia="Calibri" w:cs="Arial"/>
          <w:sz w:val="24"/>
          <w:szCs w:val="24"/>
        </w:rPr>
        <w:t>U slučajevima iz stavka 1. točke 2. ovoga članka, procijenjena vrijednost nabave temelji se na ukupnom iznosu nagrada i isplata, uključujući procijenjenu vrijednost nabave za ugovor o jednostavnoj nabavi usluga koji bi se poslije mogao sklopiti ako je Naručitelj naveo svoju namjeru da dodijeli takav ugovor u obavijesti o projektnom natječaju.</w:t>
      </w:r>
    </w:p>
    <w:p w14:paraId="31EB1EEE" w14:textId="54BB6487" w:rsidR="00BB20D0" w:rsidRDefault="00BB20D0" w:rsidP="00943D76">
      <w:pPr>
        <w:rPr>
          <w:rFonts w:cs="Arial"/>
          <w:sz w:val="24"/>
          <w:szCs w:val="24"/>
        </w:rPr>
      </w:pPr>
    </w:p>
    <w:p w14:paraId="340C6344" w14:textId="5A48F879" w:rsidR="00513E1D" w:rsidRDefault="00513E1D" w:rsidP="00943D76">
      <w:pPr>
        <w:rPr>
          <w:rFonts w:cs="Arial"/>
          <w:sz w:val="24"/>
          <w:szCs w:val="24"/>
        </w:rPr>
      </w:pPr>
    </w:p>
    <w:p w14:paraId="09D16C21" w14:textId="136CCE5A" w:rsidR="00943D76" w:rsidRPr="00BB0D45" w:rsidRDefault="00943D76" w:rsidP="00371584">
      <w:pPr>
        <w:pStyle w:val="Odlomakpopisa"/>
        <w:numPr>
          <w:ilvl w:val="0"/>
          <w:numId w:val="3"/>
        </w:numPr>
        <w:spacing w:after="120"/>
        <w:rPr>
          <w:rFonts w:ascii="Arial" w:hAnsi="Arial" w:cs="Arial"/>
          <w:b/>
          <w:bCs/>
        </w:rPr>
      </w:pPr>
      <w:r w:rsidRPr="004F13C0">
        <w:rPr>
          <w:rFonts w:ascii="Arial" w:eastAsia="Arial" w:hAnsi="Arial" w:cs="Arial"/>
          <w:b/>
          <w:bCs/>
        </w:rPr>
        <w:lastRenderedPageBreak/>
        <w:t>PRIJELAZNE I ZAVRŠNE ODREDBE</w:t>
      </w:r>
    </w:p>
    <w:p w14:paraId="5035159B" w14:textId="77777777" w:rsidR="00BB0D45" w:rsidRPr="00371584" w:rsidRDefault="00BB0D45" w:rsidP="00BB0D45">
      <w:pPr>
        <w:pStyle w:val="Odlomakpopisa"/>
        <w:spacing w:after="120"/>
        <w:rPr>
          <w:rFonts w:ascii="Arial" w:hAnsi="Arial" w:cs="Arial"/>
          <w:b/>
          <w:bCs/>
        </w:rPr>
      </w:pPr>
    </w:p>
    <w:p w14:paraId="422DEAC1" w14:textId="783C4301" w:rsidR="00943D76" w:rsidRPr="004F13C0" w:rsidRDefault="00943D76" w:rsidP="0080199E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Arial" w:cs="Arial"/>
          <w:b/>
          <w:bCs/>
          <w:sz w:val="24"/>
          <w:szCs w:val="24"/>
        </w:rPr>
        <w:t xml:space="preserve">Članak </w:t>
      </w:r>
      <w:r w:rsidR="0080199E" w:rsidRPr="004F13C0">
        <w:rPr>
          <w:rFonts w:eastAsia="Arial" w:cs="Arial"/>
          <w:b/>
          <w:bCs/>
          <w:sz w:val="24"/>
          <w:szCs w:val="24"/>
        </w:rPr>
        <w:t>2</w:t>
      </w:r>
      <w:r w:rsidR="00CA06B1">
        <w:rPr>
          <w:rFonts w:eastAsia="Arial" w:cs="Arial"/>
          <w:b/>
          <w:bCs/>
          <w:sz w:val="24"/>
          <w:szCs w:val="24"/>
        </w:rPr>
        <w:t>2</w:t>
      </w:r>
      <w:r w:rsidRPr="004F13C0">
        <w:rPr>
          <w:rFonts w:eastAsia="Arial" w:cs="Arial"/>
          <w:b/>
          <w:bCs/>
          <w:sz w:val="24"/>
          <w:szCs w:val="24"/>
        </w:rPr>
        <w:t>.</w:t>
      </w:r>
    </w:p>
    <w:p w14:paraId="63D3D1C9" w14:textId="77777777" w:rsidR="00943D76" w:rsidRPr="004F13C0" w:rsidRDefault="00943D76" w:rsidP="0080199E">
      <w:pPr>
        <w:jc w:val="both"/>
        <w:rPr>
          <w:rFonts w:cs="Arial"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>Ovaj Pravilnik objavit će se na internetskim stranicama Naručitelja te učiniti dostupnim u EOJN.</w:t>
      </w:r>
    </w:p>
    <w:p w14:paraId="41F5D7C2" w14:textId="77777777" w:rsidR="00EC08EB" w:rsidRDefault="00EC08EB" w:rsidP="0080199E">
      <w:pPr>
        <w:spacing w:after="120"/>
        <w:jc w:val="center"/>
        <w:rPr>
          <w:rFonts w:eastAsia="Arial" w:cs="Arial"/>
          <w:b/>
          <w:bCs/>
          <w:sz w:val="24"/>
          <w:szCs w:val="24"/>
        </w:rPr>
      </w:pPr>
    </w:p>
    <w:p w14:paraId="0E7200DC" w14:textId="657E865F" w:rsidR="00943D76" w:rsidRPr="004F13C0" w:rsidRDefault="00943D76" w:rsidP="0080199E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Arial" w:cs="Arial"/>
          <w:b/>
          <w:bCs/>
          <w:sz w:val="24"/>
          <w:szCs w:val="24"/>
        </w:rPr>
        <w:t>Članak 2</w:t>
      </w:r>
      <w:r w:rsidR="00CA06B1">
        <w:rPr>
          <w:rFonts w:eastAsia="Arial" w:cs="Arial"/>
          <w:b/>
          <w:bCs/>
          <w:sz w:val="24"/>
          <w:szCs w:val="24"/>
        </w:rPr>
        <w:t>3</w:t>
      </w:r>
      <w:r w:rsidRPr="004F13C0">
        <w:rPr>
          <w:rFonts w:eastAsia="Arial" w:cs="Arial"/>
          <w:b/>
          <w:bCs/>
          <w:sz w:val="24"/>
          <w:szCs w:val="24"/>
        </w:rPr>
        <w:t>.</w:t>
      </w:r>
    </w:p>
    <w:p w14:paraId="471AF13F" w14:textId="1F8ABD04" w:rsidR="00943D76" w:rsidRDefault="00943D76" w:rsidP="0080199E">
      <w:pPr>
        <w:jc w:val="both"/>
        <w:rPr>
          <w:rFonts w:eastAsia="Arial" w:cs="Arial"/>
          <w:color w:val="0D0D0D"/>
          <w:sz w:val="24"/>
          <w:szCs w:val="24"/>
        </w:rPr>
      </w:pPr>
      <w:r w:rsidRPr="004F13C0">
        <w:rPr>
          <w:rFonts w:eastAsia="Arial" w:cs="Arial"/>
          <w:color w:val="0D0D0D"/>
          <w:sz w:val="24"/>
          <w:szCs w:val="24"/>
        </w:rPr>
        <w:t>Postupci jednostavne nabave pokrenuti do stupanja na snagu ovoga Pravilnika dovršit će se prema odredbama pravilnika koji je bio na snazi u vrijeme započinjanja postupka nabave.</w:t>
      </w:r>
    </w:p>
    <w:p w14:paraId="288216E6" w14:textId="77777777" w:rsidR="00BB0D45" w:rsidRPr="004F13C0" w:rsidRDefault="00BB0D45" w:rsidP="0080199E">
      <w:pPr>
        <w:jc w:val="both"/>
        <w:rPr>
          <w:rFonts w:cs="Arial"/>
          <w:color w:val="0D0D0D"/>
          <w:sz w:val="24"/>
          <w:szCs w:val="24"/>
        </w:rPr>
      </w:pPr>
    </w:p>
    <w:p w14:paraId="4E27FB36" w14:textId="77777777" w:rsidR="00371584" w:rsidRPr="004F13C0" w:rsidRDefault="00371584" w:rsidP="00371584">
      <w:pPr>
        <w:jc w:val="center"/>
        <w:rPr>
          <w:rFonts w:cs="Arial"/>
          <w:b/>
          <w:sz w:val="24"/>
          <w:szCs w:val="24"/>
        </w:rPr>
      </w:pPr>
    </w:p>
    <w:p w14:paraId="4A6B540F" w14:textId="1B07A8E9" w:rsidR="00943D76" w:rsidRPr="004F13C0" w:rsidRDefault="00943D76" w:rsidP="0080199E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Arial" w:cs="Arial"/>
          <w:b/>
          <w:bCs/>
          <w:sz w:val="24"/>
          <w:szCs w:val="24"/>
        </w:rPr>
        <w:t>Članak 2</w:t>
      </w:r>
      <w:r w:rsidR="00CA06B1">
        <w:rPr>
          <w:rFonts w:eastAsia="Arial" w:cs="Arial"/>
          <w:b/>
          <w:bCs/>
          <w:sz w:val="24"/>
          <w:szCs w:val="24"/>
        </w:rPr>
        <w:t>4</w:t>
      </w:r>
      <w:r w:rsidRPr="004F13C0">
        <w:rPr>
          <w:rFonts w:eastAsia="Arial" w:cs="Arial"/>
          <w:b/>
          <w:bCs/>
          <w:sz w:val="24"/>
          <w:szCs w:val="24"/>
        </w:rPr>
        <w:t>.</w:t>
      </w:r>
    </w:p>
    <w:p w14:paraId="2BAAB6ED" w14:textId="5E586186" w:rsidR="0080199E" w:rsidRPr="004F13C0" w:rsidRDefault="00943D76" w:rsidP="007440FB">
      <w:pPr>
        <w:jc w:val="both"/>
        <w:rPr>
          <w:rFonts w:cs="Arial"/>
          <w:color w:val="0D0D0D"/>
          <w:sz w:val="24"/>
          <w:szCs w:val="24"/>
        </w:rPr>
      </w:pPr>
      <w:r w:rsidRPr="004F13C0">
        <w:rPr>
          <w:rFonts w:eastAsia="Arial" w:cs="Arial"/>
          <w:color w:val="0D0D0D"/>
          <w:sz w:val="24"/>
          <w:szCs w:val="24"/>
        </w:rPr>
        <w:t xml:space="preserve">Danom stupanja na snagu ovoga Pravilnika, prestaje važiti Pravilnik </w:t>
      </w:r>
      <w:r w:rsidR="008A4092" w:rsidRPr="004F13C0">
        <w:rPr>
          <w:rFonts w:eastAsia="Arial" w:cs="Arial"/>
          <w:color w:val="0D0D0D"/>
          <w:sz w:val="24"/>
          <w:szCs w:val="24"/>
        </w:rPr>
        <w:t>o provedbi postupaka jednostavne nabave (</w:t>
      </w:r>
      <w:r w:rsidR="0080199E" w:rsidRPr="004F13C0">
        <w:rPr>
          <w:rFonts w:cs="Arial"/>
          <w:color w:val="0D0D0D"/>
          <w:sz w:val="24"/>
          <w:szCs w:val="24"/>
        </w:rPr>
        <w:t>KLASA: 025-04/25-01/01 URBROJ: 2163-24-2-01-25-01</w:t>
      </w:r>
      <w:r w:rsidR="008A4092" w:rsidRPr="004F13C0">
        <w:rPr>
          <w:rFonts w:cs="Arial"/>
          <w:color w:val="0D0D0D"/>
          <w:sz w:val="24"/>
          <w:szCs w:val="24"/>
        </w:rPr>
        <w:t xml:space="preserve">) od </w:t>
      </w:r>
      <w:r w:rsidR="0080199E" w:rsidRPr="004F13C0">
        <w:rPr>
          <w:rFonts w:cs="Arial"/>
          <w:color w:val="0D0D0D"/>
          <w:sz w:val="24"/>
          <w:szCs w:val="24"/>
        </w:rPr>
        <w:t>22. rujna 2025.</w:t>
      </w:r>
    </w:p>
    <w:p w14:paraId="0A88FF72" w14:textId="77777777" w:rsidR="00943D76" w:rsidRPr="004F13C0" w:rsidRDefault="00943D76" w:rsidP="00943D76">
      <w:pPr>
        <w:rPr>
          <w:rFonts w:cs="Arial"/>
          <w:b/>
          <w:sz w:val="24"/>
          <w:szCs w:val="24"/>
        </w:rPr>
      </w:pPr>
    </w:p>
    <w:p w14:paraId="44BC73E8" w14:textId="4996EE7D" w:rsidR="00943D76" w:rsidRPr="004F13C0" w:rsidRDefault="00943D76" w:rsidP="0080199E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4F13C0">
        <w:rPr>
          <w:rFonts w:eastAsia="Arial" w:cs="Arial"/>
          <w:b/>
          <w:bCs/>
          <w:sz w:val="24"/>
          <w:szCs w:val="24"/>
        </w:rPr>
        <w:t>Članak 2</w:t>
      </w:r>
      <w:r w:rsidR="00CA06B1">
        <w:rPr>
          <w:rFonts w:eastAsia="Arial" w:cs="Arial"/>
          <w:b/>
          <w:bCs/>
          <w:sz w:val="24"/>
          <w:szCs w:val="24"/>
        </w:rPr>
        <w:t>5</w:t>
      </w:r>
      <w:r w:rsidRPr="004F13C0">
        <w:rPr>
          <w:rFonts w:eastAsia="Arial" w:cs="Arial"/>
          <w:b/>
          <w:bCs/>
          <w:sz w:val="24"/>
          <w:szCs w:val="24"/>
        </w:rPr>
        <w:t>.</w:t>
      </w:r>
    </w:p>
    <w:p w14:paraId="73F6D930" w14:textId="7C747968" w:rsidR="00943D76" w:rsidRPr="004F13C0" w:rsidRDefault="00943D76" w:rsidP="00943D76">
      <w:pPr>
        <w:rPr>
          <w:rFonts w:cs="Arial"/>
          <w:color w:val="0D0D0D"/>
          <w:sz w:val="24"/>
          <w:szCs w:val="24"/>
        </w:rPr>
      </w:pPr>
      <w:r w:rsidRPr="004F13C0">
        <w:rPr>
          <w:rFonts w:eastAsia="Arial" w:cs="Arial"/>
          <w:color w:val="0D0D0D"/>
          <w:sz w:val="24"/>
          <w:szCs w:val="24"/>
        </w:rPr>
        <w:t>Ovaj Pravilnik stupa na snagu 1. rujna 2026. godine.</w:t>
      </w:r>
    </w:p>
    <w:p w14:paraId="44C6A44B" w14:textId="21B5443B" w:rsidR="00BA5A28" w:rsidRDefault="00BA5A28" w:rsidP="00943D76">
      <w:pPr>
        <w:rPr>
          <w:rFonts w:cs="Arial"/>
          <w:sz w:val="24"/>
          <w:szCs w:val="24"/>
        </w:rPr>
      </w:pPr>
    </w:p>
    <w:p w14:paraId="42075AA2" w14:textId="77777777" w:rsidR="00BB0D45" w:rsidRDefault="00BB0D45" w:rsidP="00943D76">
      <w:pPr>
        <w:rPr>
          <w:rFonts w:cs="Arial"/>
          <w:sz w:val="24"/>
          <w:szCs w:val="24"/>
        </w:rPr>
      </w:pPr>
    </w:p>
    <w:p w14:paraId="0684FC5A" w14:textId="36D1C7F0" w:rsidR="00BA5A28" w:rsidRDefault="00BA5A28" w:rsidP="00943D76">
      <w:pPr>
        <w:rPr>
          <w:rFonts w:cs="Arial"/>
          <w:sz w:val="24"/>
          <w:szCs w:val="24"/>
        </w:rPr>
      </w:pPr>
    </w:p>
    <w:p w14:paraId="3CD33DF1" w14:textId="6C81AD6A" w:rsidR="00BA5A28" w:rsidRDefault="00BA5A28" w:rsidP="00943D76">
      <w:pPr>
        <w:rPr>
          <w:rFonts w:cs="Arial"/>
          <w:sz w:val="24"/>
          <w:szCs w:val="24"/>
        </w:rPr>
      </w:pPr>
      <w:r w:rsidRPr="00BA5A28">
        <w:rPr>
          <w:rFonts w:cs="Arial"/>
          <w:sz w:val="24"/>
          <w:szCs w:val="24"/>
        </w:rPr>
        <w:t>KLASA: 025-04/2</w:t>
      </w:r>
      <w:r w:rsidR="00CD30A5">
        <w:rPr>
          <w:rFonts w:cs="Arial"/>
          <w:sz w:val="24"/>
          <w:szCs w:val="24"/>
        </w:rPr>
        <w:t>6</w:t>
      </w:r>
      <w:r w:rsidRPr="00BA5A28">
        <w:rPr>
          <w:rFonts w:cs="Arial"/>
          <w:sz w:val="24"/>
          <w:szCs w:val="24"/>
        </w:rPr>
        <w:t>-01/</w:t>
      </w:r>
      <w:r w:rsidR="00CD30A5">
        <w:rPr>
          <w:rFonts w:cs="Arial"/>
          <w:sz w:val="24"/>
          <w:szCs w:val="24"/>
        </w:rPr>
        <w:t>01</w:t>
      </w:r>
    </w:p>
    <w:p w14:paraId="28F0015B" w14:textId="3C7A6C5E" w:rsidR="00BA5A28" w:rsidRDefault="00BA5A28" w:rsidP="00943D76">
      <w:pPr>
        <w:rPr>
          <w:rFonts w:cs="Arial"/>
          <w:sz w:val="24"/>
          <w:szCs w:val="24"/>
        </w:rPr>
      </w:pPr>
      <w:r w:rsidRPr="00BA5A28">
        <w:rPr>
          <w:rFonts w:cs="Arial"/>
          <w:sz w:val="24"/>
          <w:szCs w:val="24"/>
        </w:rPr>
        <w:t>URBROJ: 2163-24-2-01-2</w:t>
      </w:r>
      <w:r w:rsidR="00CD30A5">
        <w:rPr>
          <w:rFonts w:cs="Arial"/>
          <w:sz w:val="24"/>
          <w:szCs w:val="24"/>
        </w:rPr>
        <w:t>6</w:t>
      </w:r>
      <w:r w:rsidRPr="00BA5A28">
        <w:rPr>
          <w:rFonts w:cs="Arial"/>
          <w:sz w:val="24"/>
          <w:szCs w:val="24"/>
        </w:rPr>
        <w:t>-01</w:t>
      </w:r>
    </w:p>
    <w:p w14:paraId="7AF1BCCC" w14:textId="29AC674F" w:rsidR="00BA5A28" w:rsidRDefault="00BA5A28" w:rsidP="00943D76">
      <w:pPr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Ližnjan</w:t>
      </w:r>
      <w:proofErr w:type="spellEnd"/>
      <w:r>
        <w:rPr>
          <w:rFonts w:cs="Arial"/>
          <w:sz w:val="24"/>
          <w:szCs w:val="24"/>
        </w:rPr>
        <w:t>, 13. kolovoza 2026.</w:t>
      </w:r>
    </w:p>
    <w:p w14:paraId="5603F805" w14:textId="77777777" w:rsidR="00513E1D" w:rsidRDefault="00513E1D" w:rsidP="00943D76">
      <w:pPr>
        <w:rPr>
          <w:rFonts w:cs="Arial"/>
          <w:sz w:val="24"/>
          <w:szCs w:val="24"/>
        </w:rPr>
      </w:pPr>
    </w:p>
    <w:p w14:paraId="635715DA" w14:textId="1EEE273C" w:rsidR="00BA5A28" w:rsidRDefault="00BA5A28" w:rsidP="00943D76">
      <w:pPr>
        <w:rPr>
          <w:rFonts w:cs="Arial"/>
          <w:sz w:val="24"/>
          <w:szCs w:val="24"/>
        </w:rPr>
      </w:pPr>
    </w:p>
    <w:p w14:paraId="3163F6E0" w14:textId="77777777" w:rsidR="00BA5A28" w:rsidRPr="004F13C0" w:rsidRDefault="00BA5A28" w:rsidP="00943D76">
      <w:pPr>
        <w:rPr>
          <w:rFonts w:cs="Arial"/>
          <w:sz w:val="24"/>
          <w:szCs w:val="24"/>
        </w:rPr>
      </w:pPr>
    </w:p>
    <w:p w14:paraId="5EE3EAF4" w14:textId="57454493" w:rsidR="00943D76" w:rsidRPr="004F13C0" w:rsidRDefault="0080199E" w:rsidP="0080199E">
      <w:pPr>
        <w:tabs>
          <w:tab w:val="left" w:pos="850"/>
          <w:tab w:val="left" w:pos="993"/>
        </w:tabs>
        <w:spacing w:line="276" w:lineRule="auto"/>
        <w:rPr>
          <w:rFonts w:eastAsia="Arial" w:cs="Arial"/>
          <w:b/>
          <w:bCs/>
          <w:sz w:val="24"/>
          <w:szCs w:val="24"/>
        </w:rPr>
      </w:pPr>
      <w:r w:rsidRPr="004F13C0">
        <w:rPr>
          <w:rFonts w:eastAsia="Arial" w:cs="Arial"/>
          <w:sz w:val="24"/>
          <w:szCs w:val="24"/>
        </w:rPr>
        <w:tab/>
      </w:r>
      <w:r w:rsidRPr="004F13C0">
        <w:rPr>
          <w:rFonts w:eastAsia="Arial" w:cs="Arial"/>
          <w:sz w:val="24"/>
          <w:szCs w:val="24"/>
        </w:rPr>
        <w:tab/>
      </w:r>
      <w:r w:rsidRPr="004F13C0">
        <w:rPr>
          <w:rFonts w:eastAsia="Arial" w:cs="Arial"/>
          <w:sz w:val="24"/>
          <w:szCs w:val="24"/>
        </w:rPr>
        <w:tab/>
      </w:r>
      <w:r w:rsidRPr="004F13C0">
        <w:rPr>
          <w:rFonts w:eastAsia="Arial" w:cs="Arial"/>
          <w:sz w:val="24"/>
          <w:szCs w:val="24"/>
        </w:rPr>
        <w:tab/>
      </w:r>
      <w:r w:rsidRPr="004F13C0">
        <w:rPr>
          <w:rFonts w:eastAsia="Arial" w:cs="Arial"/>
          <w:sz w:val="24"/>
          <w:szCs w:val="24"/>
        </w:rPr>
        <w:tab/>
      </w:r>
      <w:r w:rsidRPr="004F13C0">
        <w:rPr>
          <w:rFonts w:eastAsia="Arial" w:cs="Arial"/>
          <w:sz w:val="24"/>
          <w:szCs w:val="24"/>
        </w:rPr>
        <w:tab/>
      </w:r>
      <w:r w:rsidRPr="004F13C0">
        <w:rPr>
          <w:rFonts w:eastAsia="Arial" w:cs="Arial"/>
          <w:sz w:val="24"/>
          <w:szCs w:val="24"/>
        </w:rPr>
        <w:tab/>
      </w:r>
      <w:r w:rsidRPr="004F13C0">
        <w:rPr>
          <w:rFonts w:eastAsia="Arial" w:cs="Arial"/>
          <w:sz w:val="24"/>
          <w:szCs w:val="24"/>
        </w:rPr>
        <w:tab/>
      </w:r>
      <w:r w:rsidRPr="004F13C0">
        <w:rPr>
          <w:rFonts w:eastAsia="Arial" w:cs="Arial"/>
          <w:sz w:val="24"/>
          <w:szCs w:val="24"/>
        </w:rPr>
        <w:tab/>
      </w:r>
      <w:r w:rsidRPr="004F13C0">
        <w:rPr>
          <w:rFonts w:eastAsia="Arial" w:cs="Arial"/>
          <w:b/>
          <w:bCs/>
          <w:sz w:val="24"/>
          <w:szCs w:val="24"/>
        </w:rPr>
        <w:t>DIREKTOR</w:t>
      </w:r>
    </w:p>
    <w:p w14:paraId="4E6605AD" w14:textId="1764965E" w:rsidR="0080199E" w:rsidRPr="004F13C0" w:rsidRDefault="0080199E" w:rsidP="0080199E">
      <w:pPr>
        <w:tabs>
          <w:tab w:val="left" w:pos="850"/>
          <w:tab w:val="left" w:pos="993"/>
        </w:tabs>
        <w:spacing w:line="276" w:lineRule="auto"/>
        <w:rPr>
          <w:sz w:val="24"/>
          <w:szCs w:val="24"/>
        </w:rPr>
      </w:pPr>
      <w:r w:rsidRPr="004F13C0">
        <w:rPr>
          <w:rFonts w:eastAsia="Arial" w:cs="Arial"/>
          <w:b/>
          <w:bCs/>
          <w:sz w:val="24"/>
          <w:szCs w:val="24"/>
        </w:rPr>
        <w:tab/>
      </w:r>
      <w:r w:rsidRPr="004F13C0">
        <w:rPr>
          <w:rFonts w:eastAsia="Arial" w:cs="Arial"/>
          <w:b/>
          <w:bCs/>
          <w:sz w:val="24"/>
          <w:szCs w:val="24"/>
        </w:rPr>
        <w:tab/>
      </w:r>
      <w:r w:rsidRPr="004F13C0">
        <w:rPr>
          <w:rFonts w:eastAsia="Arial" w:cs="Arial"/>
          <w:b/>
          <w:bCs/>
          <w:sz w:val="24"/>
          <w:szCs w:val="24"/>
        </w:rPr>
        <w:tab/>
      </w:r>
      <w:r w:rsidRPr="004F13C0">
        <w:rPr>
          <w:rFonts w:eastAsia="Arial" w:cs="Arial"/>
          <w:b/>
          <w:bCs/>
          <w:sz w:val="24"/>
          <w:szCs w:val="24"/>
        </w:rPr>
        <w:tab/>
      </w:r>
      <w:r w:rsidRPr="004F13C0">
        <w:rPr>
          <w:rFonts w:eastAsia="Arial" w:cs="Arial"/>
          <w:b/>
          <w:bCs/>
          <w:sz w:val="24"/>
          <w:szCs w:val="24"/>
        </w:rPr>
        <w:tab/>
      </w:r>
      <w:r w:rsidRPr="004F13C0">
        <w:rPr>
          <w:rFonts w:eastAsia="Arial" w:cs="Arial"/>
          <w:b/>
          <w:bCs/>
          <w:sz w:val="24"/>
          <w:szCs w:val="24"/>
        </w:rPr>
        <w:tab/>
      </w:r>
      <w:r w:rsidRPr="004F13C0">
        <w:rPr>
          <w:rFonts w:eastAsia="Arial" w:cs="Arial"/>
          <w:b/>
          <w:bCs/>
          <w:sz w:val="24"/>
          <w:szCs w:val="24"/>
        </w:rPr>
        <w:tab/>
      </w:r>
      <w:r w:rsidRPr="004F13C0">
        <w:rPr>
          <w:rFonts w:eastAsia="Arial" w:cs="Arial"/>
          <w:b/>
          <w:bCs/>
          <w:sz w:val="24"/>
          <w:szCs w:val="24"/>
        </w:rPr>
        <w:tab/>
      </w:r>
      <w:r w:rsidRPr="004F13C0">
        <w:rPr>
          <w:rFonts w:eastAsia="Arial" w:cs="Arial"/>
          <w:b/>
          <w:bCs/>
          <w:sz w:val="24"/>
          <w:szCs w:val="24"/>
        </w:rPr>
        <w:tab/>
      </w:r>
      <w:r w:rsidRPr="004F13C0">
        <w:rPr>
          <w:rFonts w:eastAsia="Arial" w:cs="Arial"/>
          <w:sz w:val="24"/>
          <w:szCs w:val="24"/>
        </w:rPr>
        <w:t xml:space="preserve">Saša Škrinjar, mag. </w:t>
      </w:r>
      <w:proofErr w:type="spellStart"/>
      <w:r w:rsidRPr="004F13C0">
        <w:rPr>
          <w:rFonts w:eastAsia="Arial" w:cs="Arial"/>
          <w:sz w:val="24"/>
          <w:szCs w:val="24"/>
        </w:rPr>
        <w:t>oec</w:t>
      </w:r>
      <w:proofErr w:type="spellEnd"/>
      <w:r w:rsidRPr="004F13C0">
        <w:rPr>
          <w:rFonts w:eastAsia="Arial" w:cs="Arial"/>
          <w:sz w:val="24"/>
          <w:szCs w:val="24"/>
        </w:rPr>
        <w:t>.</w:t>
      </w:r>
    </w:p>
    <w:sectPr w:rsidR="0080199E" w:rsidRPr="004F13C0" w:rsidSect="009222F6">
      <w:headerReference w:type="default" r:id="rId8"/>
      <w:footerReference w:type="default" r:id="rId9"/>
      <w:pgSz w:w="11906" w:h="16838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3AA57" w14:textId="77777777" w:rsidR="004A5643" w:rsidRDefault="009222F6">
      <w:r>
        <w:separator/>
      </w:r>
    </w:p>
  </w:endnote>
  <w:endnote w:type="continuationSeparator" w:id="0">
    <w:p w14:paraId="6461DC1C" w14:textId="77777777" w:rsidR="004A5643" w:rsidRDefault="0092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ZgLigh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5EC1" w14:textId="77777777" w:rsidR="004A5643" w:rsidRDefault="004A56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79DE4" w14:textId="77777777" w:rsidR="004A5643" w:rsidRDefault="009222F6">
      <w:r>
        <w:separator/>
      </w:r>
    </w:p>
  </w:footnote>
  <w:footnote w:type="continuationSeparator" w:id="0">
    <w:p w14:paraId="18EE9EE6" w14:textId="77777777" w:rsidR="004A5643" w:rsidRDefault="00922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BC2C" w14:textId="77777777" w:rsidR="004A5643" w:rsidRDefault="004A56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84EBCA"/>
    <w:multiLevelType w:val="multilevel"/>
    <w:tmpl w:val="C7DE037A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auto"/>
        <w:w w:val="100"/>
        <w:sz w:val="22"/>
      </w:rPr>
    </w:lvl>
    <w:lvl w:ilvl="1"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eastAsia="Courier New" w:hAnsi="Courier New" w:cs="Courier New"/>
        <w:b w:val="0"/>
      </w:rPr>
    </w:lvl>
    <w:lvl w:ilvl="2"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eastAsia="Wingdings" w:hAnsi="Wingdings" w:cs="Wingdings"/>
        <w:b w:val="0"/>
      </w:rPr>
    </w:lvl>
    <w:lvl w:ilvl="3"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eastAsia="Symbol" w:hAnsi="Symbol" w:cs="Symbol"/>
        <w:b w:val="0"/>
      </w:rPr>
    </w:lvl>
    <w:lvl w:ilvl="4"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eastAsia="Courier New" w:hAnsi="Courier New" w:cs="Courier New"/>
        <w:b w:val="0"/>
      </w:rPr>
    </w:lvl>
    <w:lvl w:ilvl="5"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eastAsia="Wingdings" w:hAnsi="Wingdings" w:cs="Wingdings"/>
        <w:b w:val="0"/>
      </w:rPr>
    </w:lvl>
    <w:lvl w:ilvl="6"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eastAsia="Symbol" w:hAnsi="Symbol" w:cs="Symbol"/>
        <w:b w:val="0"/>
      </w:rPr>
    </w:lvl>
    <w:lvl w:ilvl="7"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eastAsia="Courier New" w:hAnsi="Courier New" w:cs="Courier New"/>
        <w:b w:val="0"/>
      </w:rPr>
    </w:lvl>
    <w:lvl w:ilvl="8"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eastAsia="Wingdings" w:hAnsi="Wingdings" w:cs="Wingdings"/>
        <w:b w:val="0"/>
      </w:rPr>
    </w:lvl>
  </w:abstractNum>
  <w:abstractNum w:abstractNumId="1" w15:restartNumberingAfterBreak="0">
    <w:nsid w:val="D26EA96D"/>
    <w:multiLevelType w:val="multilevel"/>
    <w:tmpl w:val="5DD2C98A"/>
    <w:lvl w:ilvl="0"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2A0629F"/>
    <w:multiLevelType w:val="hybridMultilevel"/>
    <w:tmpl w:val="B95CA8AC"/>
    <w:lvl w:ilvl="0" w:tplc="6FDE00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66322"/>
    <w:multiLevelType w:val="hybridMultilevel"/>
    <w:tmpl w:val="DB5CFA30"/>
    <w:lvl w:ilvl="0" w:tplc="C106A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B0974"/>
    <w:multiLevelType w:val="hybridMultilevel"/>
    <w:tmpl w:val="B176A10C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33727A"/>
    <w:multiLevelType w:val="hybridMultilevel"/>
    <w:tmpl w:val="8458A79A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B976F0"/>
    <w:multiLevelType w:val="hybridMultilevel"/>
    <w:tmpl w:val="EE6C4948"/>
    <w:lvl w:ilvl="0" w:tplc="A16AF4B8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73E42"/>
    <w:multiLevelType w:val="hybridMultilevel"/>
    <w:tmpl w:val="F1A04D68"/>
    <w:lvl w:ilvl="0" w:tplc="7CE85B4C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15BC"/>
    <w:multiLevelType w:val="hybridMultilevel"/>
    <w:tmpl w:val="12AA4420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372004"/>
    <w:multiLevelType w:val="hybridMultilevel"/>
    <w:tmpl w:val="D4C65414"/>
    <w:lvl w:ilvl="0" w:tplc="C106A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67C201E">
      <w:start w:val="3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C7683A"/>
    <w:multiLevelType w:val="hybridMultilevel"/>
    <w:tmpl w:val="AC46A388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72AA6"/>
    <w:multiLevelType w:val="hybridMultilevel"/>
    <w:tmpl w:val="3296FB9E"/>
    <w:lvl w:ilvl="0" w:tplc="DA76A30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152B5"/>
    <w:multiLevelType w:val="hybridMultilevel"/>
    <w:tmpl w:val="62F480E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72402"/>
    <w:multiLevelType w:val="hybridMultilevel"/>
    <w:tmpl w:val="13C84FC6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173843"/>
    <w:multiLevelType w:val="hybridMultilevel"/>
    <w:tmpl w:val="3B78BF56"/>
    <w:lvl w:ilvl="0" w:tplc="C106A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377229"/>
    <w:multiLevelType w:val="hybridMultilevel"/>
    <w:tmpl w:val="E204411E"/>
    <w:lvl w:ilvl="0" w:tplc="F62A6A6A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B65A9"/>
    <w:multiLevelType w:val="multilevel"/>
    <w:tmpl w:val="8E1C36E8"/>
    <w:lvl w:ilvl="0">
      <w:numFmt w:val="bullet"/>
      <w:lvlText w:val="-"/>
      <w:lvlJc w:val="left"/>
      <w:pPr>
        <w:tabs>
          <w:tab w:val="left" w:pos="0"/>
        </w:tabs>
        <w:spacing w:line="300" w:lineRule="atLeast"/>
        <w:ind w:left="720" w:hanging="360"/>
      </w:pPr>
      <w:rPr>
        <w:rFonts w:ascii="Times New Roman" w:eastAsia="Calibri" w:hAnsi="Times New Roman"/>
        <w:b w:val="0"/>
        <w:i w:val="0"/>
        <w:strike w:val="0"/>
        <w:dstrike w:val="0"/>
        <w:color w:val="auto"/>
        <w:w w:val="100"/>
        <w:sz w:val="22"/>
      </w:rPr>
    </w:lvl>
    <w:lvl w:ilvl="1"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  <w:b w:val="0"/>
      </w:rPr>
    </w:lvl>
    <w:lvl w:ilvl="2"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  <w:b w:val="0"/>
      </w:rPr>
    </w:lvl>
    <w:lvl w:ilvl="3"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  <w:b w:val="0"/>
      </w:rPr>
    </w:lvl>
    <w:lvl w:ilvl="4"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  <w:b w:val="0"/>
      </w:rPr>
    </w:lvl>
    <w:lvl w:ilvl="5"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  <w:b w:val="0"/>
      </w:rPr>
    </w:lvl>
    <w:lvl w:ilvl="6"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  <w:b w:val="0"/>
      </w:rPr>
    </w:lvl>
    <w:lvl w:ilvl="7"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  <w:b w:val="0"/>
      </w:rPr>
    </w:lvl>
    <w:lvl w:ilvl="8"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  <w:b w:val="0"/>
      </w:rPr>
    </w:lvl>
  </w:abstractNum>
  <w:abstractNum w:abstractNumId="17" w15:restartNumberingAfterBreak="0">
    <w:nsid w:val="597060E7"/>
    <w:multiLevelType w:val="hybridMultilevel"/>
    <w:tmpl w:val="B3DC8D00"/>
    <w:lvl w:ilvl="0" w:tplc="C106A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411355"/>
    <w:multiLevelType w:val="hybridMultilevel"/>
    <w:tmpl w:val="C2D62684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D97461"/>
    <w:multiLevelType w:val="multilevel"/>
    <w:tmpl w:val="67524F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0" w15:restartNumberingAfterBreak="0">
    <w:nsid w:val="725C74AE"/>
    <w:multiLevelType w:val="hybridMultilevel"/>
    <w:tmpl w:val="12D83EE2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64408F"/>
    <w:multiLevelType w:val="hybridMultilevel"/>
    <w:tmpl w:val="C63EB694"/>
    <w:lvl w:ilvl="0" w:tplc="F01ADA06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DD52FF"/>
    <w:multiLevelType w:val="hybridMultilevel"/>
    <w:tmpl w:val="AF803678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2F1957"/>
    <w:multiLevelType w:val="hybridMultilevel"/>
    <w:tmpl w:val="F0E62936"/>
    <w:lvl w:ilvl="0" w:tplc="9FAE6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65D68"/>
    <w:multiLevelType w:val="hybridMultilevel"/>
    <w:tmpl w:val="30E664A8"/>
    <w:lvl w:ilvl="0" w:tplc="17B0152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0"/>
  </w:num>
  <w:num w:numId="3">
    <w:abstractNumId w:val="24"/>
  </w:num>
  <w:num w:numId="4">
    <w:abstractNumId w:val="9"/>
  </w:num>
  <w:num w:numId="5">
    <w:abstractNumId w:val="7"/>
  </w:num>
  <w:num w:numId="6">
    <w:abstractNumId w:val="14"/>
  </w:num>
  <w:num w:numId="7">
    <w:abstractNumId w:val="5"/>
  </w:num>
  <w:num w:numId="8">
    <w:abstractNumId w:val="21"/>
  </w:num>
  <w:num w:numId="9">
    <w:abstractNumId w:val="17"/>
  </w:num>
  <w:num w:numId="10">
    <w:abstractNumId w:val="2"/>
  </w:num>
  <w:num w:numId="11">
    <w:abstractNumId w:val="4"/>
  </w:num>
  <w:num w:numId="12">
    <w:abstractNumId w:val="1"/>
  </w:num>
  <w:num w:numId="13">
    <w:abstractNumId w:val="19"/>
  </w:num>
  <w:num w:numId="14">
    <w:abstractNumId w:val="18"/>
  </w:num>
  <w:num w:numId="15">
    <w:abstractNumId w:val="6"/>
  </w:num>
  <w:num w:numId="16">
    <w:abstractNumId w:val="22"/>
  </w:num>
  <w:num w:numId="17">
    <w:abstractNumId w:val="15"/>
  </w:num>
  <w:num w:numId="18">
    <w:abstractNumId w:val="3"/>
  </w:num>
  <w:num w:numId="19">
    <w:abstractNumId w:val="20"/>
  </w:num>
  <w:num w:numId="20">
    <w:abstractNumId w:val="11"/>
  </w:num>
  <w:num w:numId="21">
    <w:abstractNumId w:val="8"/>
  </w:num>
  <w:num w:numId="22">
    <w:abstractNumId w:val="12"/>
  </w:num>
  <w:num w:numId="23">
    <w:abstractNumId w:val="10"/>
  </w:num>
  <w:num w:numId="24">
    <w:abstractNumId w:val="2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643"/>
    <w:rsid w:val="000116D3"/>
    <w:rsid w:val="000708EE"/>
    <w:rsid w:val="001D2EEB"/>
    <w:rsid w:val="00232C70"/>
    <w:rsid w:val="002469E0"/>
    <w:rsid w:val="002548E9"/>
    <w:rsid w:val="0025748F"/>
    <w:rsid w:val="002B33A6"/>
    <w:rsid w:val="002C22C1"/>
    <w:rsid w:val="002C4B95"/>
    <w:rsid w:val="00366136"/>
    <w:rsid w:val="00371584"/>
    <w:rsid w:val="0039153C"/>
    <w:rsid w:val="003B7FAE"/>
    <w:rsid w:val="003D3210"/>
    <w:rsid w:val="00492AF5"/>
    <w:rsid w:val="004A5643"/>
    <w:rsid w:val="004A6519"/>
    <w:rsid w:val="004F13C0"/>
    <w:rsid w:val="00513E1D"/>
    <w:rsid w:val="007440FB"/>
    <w:rsid w:val="0079485A"/>
    <w:rsid w:val="0080199E"/>
    <w:rsid w:val="0084256E"/>
    <w:rsid w:val="00877279"/>
    <w:rsid w:val="008A4092"/>
    <w:rsid w:val="009222F6"/>
    <w:rsid w:val="00943D76"/>
    <w:rsid w:val="009A300C"/>
    <w:rsid w:val="00A150C6"/>
    <w:rsid w:val="00A5466F"/>
    <w:rsid w:val="00AE7769"/>
    <w:rsid w:val="00BA5A28"/>
    <w:rsid w:val="00BB0D45"/>
    <w:rsid w:val="00BB20D0"/>
    <w:rsid w:val="00C338F3"/>
    <w:rsid w:val="00CA06B1"/>
    <w:rsid w:val="00CC5F2D"/>
    <w:rsid w:val="00CD30A5"/>
    <w:rsid w:val="00CE2E1D"/>
    <w:rsid w:val="00D17841"/>
    <w:rsid w:val="00D415FB"/>
    <w:rsid w:val="00E267AD"/>
    <w:rsid w:val="00EC08EB"/>
    <w:rsid w:val="00FC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AB46"/>
  <w15:docId w15:val="{C2999F55-6B75-4745-B913-0D5ABA2A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pPr>
      <w:spacing w:before="240" w:line="259" w:lineRule="auto"/>
      <w:outlineLvl w:val="0"/>
    </w:pPr>
    <w:rPr>
      <w:b/>
      <w:color w:val="000000"/>
      <w:sz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spacing w:before="40" w:line="259" w:lineRule="auto"/>
      <w:outlineLvl w:val="1"/>
    </w:pPr>
    <w:rPr>
      <w:b/>
      <w:color w:val="000000"/>
      <w:sz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spacing w:before="40" w:line="259" w:lineRule="auto"/>
      <w:outlineLvl w:val="2"/>
    </w:pPr>
    <w:rPr>
      <w:b/>
      <w:color w:val="000000"/>
      <w:sz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spacing w:before="40" w:line="259" w:lineRule="auto"/>
      <w:outlineLvl w:val="3"/>
    </w:pPr>
    <w:rPr>
      <w:b/>
      <w:i/>
      <w:color w:val="000000"/>
      <w:sz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spacing w:before="40" w:line="259" w:lineRule="auto"/>
      <w:outlineLvl w:val="4"/>
    </w:pPr>
    <w:rPr>
      <w:b/>
      <w:color w:val="00000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spacing w:before="40" w:line="259" w:lineRule="auto"/>
      <w:outlineLvl w:val="5"/>
    </w:pPr>
    <w:rPr>
      <w:b/>
      <w:color w:val="000000"/>
    </w:rPr>
  </w:style>
  <w:style w:type="paragraph" w:styleId="Naslov7">
    <w:name w:val="heading 7"/>
    <w:basedOn w:val="Normal"/>
    <w:next w:val="Normal"/>
    <w:link w:val="Naslov7Char"/>
    <w:pPr>
      <w:spacing w:before="40" w:line="259" w:lineRule="auto"/>
      <w:outlineLvl w:val="6"/>
    </w:pPr>
    <w:rPr>
      <w:b/>
      <w:i/>
      <w:color w:val="000000"/>
      <w:sz w:val="21"/>
    </w:rPr>
  </w:style>
  <w:style w:type="paragraph" w:styleId="Naslov8">
    <w:name w:val="heading 8"/>
    <w:basedOn w:val="Normal"/>
    <w:next w:val="Normal"/>
    <w:link w:val="Naslov8Char"/>
    <w:pPr>
      <w:spacing w:before="40" w:line="259" w:lineRule="auto"/>
      <w:outlineLvl w:val="7"/>
    </w:pPr>
    <w:rPr>
      <w:b/>
      <w:color w:val="000000"/>
      <w:sz w:val="20"/>
    </w:rPr>
  </w:style>
  <w:style w:type="paragraph" w:styleId="Naslov9">
    <w:name w:val="heading 9"/>
    <w:basedOn w:val="Normal"/>
    <w:next w:val="Normal"/>
    <w:link w:val="Naslov9Char"/>
    <w:pPr>
      <w:spacing w:before="40" w:line="259" w:lineRule="auto"/>
      <w:outlineLvl w:val="8"/>
    </w:pPr>
    <w:rPr>
      <w:b/>
      <w:i/>
      <w:color w:val="00000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tblPr/>
  </w:style>
  <w:style w:type="character" w:customStyle="1" w:styleId="Naslov1Char">
    <w:name w:val="Naslov 1 Char"/>
    <w:basedOn w:val="Zadanifontodlomka"/>
    <w:link w:val="Naslov1"/>
    <w:rPr>
      <w:rFonts w:ascii="Calibri Light" w:hAnsi="Calibri Light"/>
      <w:color w:val="2F5496"/>
      <w:sz w:val="32"/>
    </w:rPr>
  </w:style>
  <w:style w:type="character" w:customStyle="1" w:styleId="Naslov2Char">
    <w:name w:val="Naslov 2 Char"/>
    <w:basedOn w:val="Zadanifontodlomka"/>
    <w:link w:val="Naslov2"/>
    <w:rPr>
      <w:rFonts w:ascii="Calibri Light" w:hAnsi="Calibri Light"/>
      <w:color w:val="2F5496"/>
      <w:sz w:val="26"/>
    </w:rPr>
  </w:style>
  <w:style w:type="character" w:customStyle="1" w:styleId="Naslov3Char">
    <w:name w:val="Naslov 3 Char"/>
    <w:basedOn w:val="Zadanifontodlomka"/>
    <w:link w:val="Naslov3"/>
    <w:rPr>
      <w:rFonts w:ascii="Calibri Light" w:hAnsi="Calibri Light"/>
      <w:color w:val="1F3763"/>
      <w:sz w:val="24"/>
    </w:rPr>
  </w:style>
  <w:style w:type="character" w:customStyle="1" w:styleId="Naslov4Char">
    <w:name w:val="Naslov 4 Char"/>
    <w:basedOn w:val="Zadanifontodlomka"/>
    <w:link w:val="Naslov4"/>
    <w:rPr>
      <w:rFonts w:ascii="Calibri Light" w:hAnsi="Calibri Light"/>
      <w:i/>
      <w:color w:val="2F5496"/>
    </w:rPr>
  </w:style>
  <w:style w:type="character" w:customStyle="1" w:styleId="Naslov5Char">
    <w:name w:val="Naslov 5 Char"/>
    <w:basedOn w:val="Zadanifontodlomka"/>
    <w:link w:val="Naslov5"/>
    <w:rPr>
      <w:rFonts w:ascii="Calibri Light" w:hAnsi="Calibri Light"/>
      <w:color w:val="2F5496"/>
    </w:rPr>
  </w:style>
  <w:style w:type="character" w:customStyle="1" w:styleId="Naslov6Char">
    <w:name w:val="Naslov 6 Char"/>
    <w:basedOn w:val="Zadanifontodlomka"/>
    <w:link w:val="Naslov6"/>
    <w:rPr>
      <w:rFonts w:ascii="Calibri Light" w:hAnsi="Calibri Light"/>
      <w:color w:val="1F3763"/>
    </w:rPr>
  </w:style>
  <w:style w:type="character" w:customStyle="1" w:styleId="Naslov7Char">
    <w:name w:val="Naslov 7 Char"/>
    <w:basedOn w:val="Zadanifontodlomka"/>
    <w:link w:val="Naslov7"/>
    <w:rPr>
      <w:rFonts w:ascii="Calibri Light" w:hAnsi="Calibri Light"/>
      <w:i/>
      <w:color w:val="1F3763"/>
    </w:rPr>
  </w:style>
  <w:style w:type="character" w:customStyle="1" w:styleId="Naslov8Char">
    <w:name w:val="Naslov 8 Char"/>
    <w:basedOn w:val="Zadanifontodlomka"/>
    <w:link w:val="Naslov8"/>
    <w:rPr>
      <w:rFonts w:ascii="Calibri Light" w:hAnsi="Calibri Light"/>
      <w:color w:val="333333"/>
      <w:sz w:val="21"/>
    </w:rPr>
  </w:style>
  <w:style w:type="character" w:customStyle="1" w:styleId="Naslov9Char">
    <w:name w:val="Naslov 9 Char"/>
    <w:basedOn w:val="Zadanifontodlomka"/>
    <w:link w:val="Naslov9"/>
    <w:rPr>
      <w:rFonts w:ascii="Calibri Light" w:hAnsi="Calibri Light"/>
      <w:i/>
      <w:color w:val="333333"/>
      <w:sz w:val="21"/>
    </w:rPr>
  </w:style>
  <w:style w:type="paragraph" w:styleId="Zaglavlje">
    <w:name w:val="header"/>
    <w:basedOn w:val="Normal"/>
  </w:style>
  <w:style w:type="paragraph" w:styleId="Podnoje">
    <w:name w:val="footer"/>
    <w:basedOn w:val="Normal"/>
  </w:style>
  <w:style w:type="paragraph" w:styleId="Naslov">
    <w:name w:val="Title"/>
    <w:basedOn w:val="Normal"/>
    <w:next w:val="Normal"/>
    <w:uiPriority w:val="10"/>
    <w:qFormat/>
    <w:pPr>
      <w:jc w:val="center"/>
      <w:outlineLvl w:val="0"/>
    </w:pPr>
    <w:rPr>
      <w:b/>
      <w:color w:val="000000"/>
      <w:sz w:val="36"/>
    </w:rPr>
  </w:style>
  <w:style w:type="paragraph" w:customStyle="1" w:styleId="t-9-8">
    <w:name w:val="t-9-8"/>
    <w:basedOn w:val="Normal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tb-na16">
    <w:name w:val="tb-na16"/>
    <w:basedOn w:val="Normal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t-12-9-fett-s">
    <w:name w:val="t-12-9-fett-s"/>
    <w:basedOn w:val="Normal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t-11-9-sred">
    <w:name w:val="t-11-9-sred"/>
    <w:basedOn w:val="Normal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clanak">
    <w:name w:val="clanak"/>
    <w:basedOn w:val="Normal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Zadanifontodlomka"/>
    <w:rPr>
      <w:b w:val="0"/>
      <w:i w:val="0"/>
      <w:iCs w:val="0"/>
      <w:strike w:val="0"/>
      <w:dstrike w:val="0"/>
      <w:color w:val="auto"/>
      <w:w w:val="100"/>
      <w:u w:val="none"/>
    </w:rPr>
  </w:style>
  <w:style w:type="paragraph" w:styleId="StandardWeb">
    <w:name w:val="Normal (Web)"/>
    <w:basedOn w:val="Normal"/>
    <w:pPr>
      <w:spacing w:after="160" w:line="259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rPr>
      <w:b w:val="0"/>
      <w:i w:val="0"/>
      <w:iCs w:val="0"/>
      <w:strike w:val="0"/>
      <w:dstrike w:val="0"/>
      <w:color w:val="0563C1"/>
      <w:w w:val="100"/>
      <w:u w:val="single"/>
    </w:rPr>
  </w:style>
  <w:style w:type="paragraph" w:styleId="Bezproreda">
    <w:name w:val="No Spacing"/>
    <w:basedOn w:val="Normal"/>
    <w:rPr>
      <w:rFonts w:ascii="Calibri" w:eastAsia="Calibri" w:hAnsi="Calibri"/>
    </w:rPr>
  </w:style>
  <w:style w:type="character" w:customStyle="1" w:styleId="ZaglavljeChar">
    <w:name w:val="Zaglavlje Char"/>
    <w:basedOn w:val="Zadanifontodlomka"/>
    <w:rPr>
      <w:b w:val="0"/>
      <w:i w:val="0"/>
      <w:iCs w:val="0"/>
      <w:strike w:val="0"/>
      <w:dstrike w:val="0"/>
      <w:color w:val="auto"/>
      <w:w w:val="100"/>
      <w:sz w:val="22"/>
      <w:szCs w:val="22"/>
      <w:u w:val="none"/>
    </w:rPr>
  </w:style>
  <w:style w:type="character" w:customStyle="1" w:styleId="PodnojeChar">
    <w:name w:val="Podno?je Char"/>
    <w:basedOn w:val="Zadanifontodlomka"/>
    <w:rPr>
      <w:b w:val="0"/>
      <w:i w:val="0"/>
      <w:iCs w:val="0"/>
      <w:strike w:val="0"/>
      <w:dstrike w:val="0"/>
      <w:color w:val="auto"/>
      <w:w w:val="100"/>
      <w:sz w:val="22"/>
      <w:szCs w:val="22"/>
      <w:u w:val="none"/>
    </w:rPr>
  </w:style>
  <w:style w:type="character" w:styleId="Nerijeenospominjanje">
    <w:name w:val="Unresolved Mention"/>
    <w:basedOn w:val="Zadanifontodlomka"/>
    <w:rPr>
      <w:b w:val="0"/>
      <w:i w:val="0"/>
      <w:iCs w:val="0"/>
      <w:strike w:val="0"/>
      <w:dstrike w:val="0"/>
      <w:color w:val="605E5C"/>
      <w:w w:val="100"/>
      <w:u w:val="none"/>
    </w:rPr>
  </w:style>
  <w:style w:type="paragraph" w:styleId="Tekstbalonia">
    <w:name w:val="Balloon Text"/>
    <w:basedOn w:val="Normal"/>
    <w:pPr>
      <w:jc w:val="both"/>
    </w:pPr>
    <w:rPr>
      <w:rFonts w:ascii="Segoe UI" w:eastAsia="Segoe UI" w:hAnsi="Segoe UI" w:cs="Segoe UI"/>
      <w:sz w:val="18"/>
      <w:szCs w:val="18"/>
    </w:rPr>
  </w:style>
  <w:style w:type="character" w:customStyle="1" w:styleId="TekstbaloniaChar">
    <w:name w:val="Tekst balon?i?a Char"/>
    <w:basedOn w:val="Zadanifontodlomka"/>
    <w:rPr>
      <w:rFonts w:ascii="Segoe UI" w:eastAsia="Segoe UI" w:hAnsi="Segoe UI" w:cs="Segoe UI"/>
      <w:b w:val="0"/>
      <w:i w:val="0"/>
      <w:iCs w:val="0"/>
      <w:strike w:val="0"/>
      <w:dstrike w:val="0"/>
      <w:color w:val="auto"/>
      <w:w w:val="100"/>
      <w:sz w:val="18"/>
      <w:szCs w:val="18"/>
      <w:u w:val="none"/>
    </w:rPr>
  </w:style>
  <w:style w:type="paragraph" w:styleId="Odlomakpopisa">
    <w:name w:val="List Paragraph"/>
    <w:basedOn w:val="Normal"/>
    <w:pPr>
      <w:widowControl w:val="0"/>
      <w:ind w:left="720"/>
      <w:contextualSpacing/>
      <w:jc w:val="both"/>
    </w:pPr>
    <w:rPr>
      <w:rFonts w:ascii="UniZgLight" w:eastAsia="UniZgLight" w:hAnsi="UniZgLight" w:cs="UniZgLight"/>
      <w:color w:val="000000"/>
      <w:sz w:val="24"/>
      <w:szCs w:val="24"/>
    </w:rPr>
  </w:style>
  <w:style w:type="paragraph" w:styleId="Revizija">
    <w:name w:val="Revision"/>
    <w:basedOn w:val="Normal"/>
    <w:rPr>
      <w:rFonts w:ascii="Calibri" w:eastAsia="Calibri" w:hAnsi="Calibri"/>
    </w:rPr>
  </w:style>
  <w:style w:type="character" w:styleId="Referencakomentara">
    <w:name w:val="annotation reference"/>
    <w:basedOn w:val="Zadanifontodlomka"/>
    <w:rPr>
      <w:b w:val="0"/>
      <w:i w:val="0"/>
      <w:iCs w:val="0"/>
      <w:strike w:val="0"/>
      <w:dstrike w:val="0"/>
      <w:color w:val="auto"/>
      <w:w w:val="100"/>
      <w:sz w:val="16"/>
      <w:szCs w:val="16"/>
      <w:u w:val="none"/>
    </w:rPr>
  </w:style>
  <w:style w:type="paragraph" w:styleId="Tekstkomentara">
    <w:name w:val="annotation text"/>
    <w:basedOn w:val="Normal"/>
    <w:pPr>
      <w:spacing w:after="120"/>
      <w:jc w:val="both"/>
    </w:pPr>
    <w:rPr>
      <w:rFonts w:ascii="Calibri" w:eastAsia="Calibri" w:hAnsi="Calibri"/>
      <w:sz w:val="20"/>
      <w:szCs w:val="20"/>
    </w:rPr>
  </w:style>
  <w:style w:type="character" w:customStyle="1" w:styleId="TekstkomentaraChar">
    <w:name w:val="Tekst komentara Char"/>
    <w:basedOn w:val="Zadanifontodlomka"/>
    <w:rPr>
      <w:b w:val="0"/>
      <w:i w:val="0"/>
      <w:iCs w:val="0"/>
      <w:strike w:val="0"/>
      <w:dstrike w:val="0"/>
      <w:color w:val="auto"/>
      <w:w w:val="100"/>
      <w:u w:val="none"/>
    </w:rPr>
  </w:style>
  <w:style w:type="paragraph" w:styleId="Predmetkomentara">
    <w:name w:val="annotation subject"/>
    <w:basedOn w:val="Normal"/>
    <w:pPr>
      <w:spacing w:after="120"/>
      <w:jc w:val="both"/>
    </w:pPr>
    <w:rPr>
      <w:rFonts w:ascii="Calibri" w:eastAsia="Calibri" w:hAnsi="Calibri"/>
      <w:b/>
      <w:bCs/>
      <w:sz w:val="20"/>
      <w:szCs w:val="20"/>
    </w:rPr>
  </w:style>
  <w:style w:type="character" w:customStyle="1" w:styleId="PredmetkomentaraChar">
    <w:name w:val="Predmet komentara Char"/>
    <w:basedOn w:val="Zadanifontodlomka"/>
    <w:rPr>
      <w:b/>
      <w:bCs/>
      <w:i w:val="0"/>
      <w:iCs w:val="0"/>
      <w:strike w:val="0"/>
      <w:dstrike w:val="0"/>
      <w:color w:val="auto"/>
      <w:w w:val="100"/>
      <w:u w:val="none"/>
    </w:rPr>
  </w:style>
  <w:style w:type="character" w:customStyle="1" w:styleId="preformatted-text">
    <w:name w:val="preformatted-text"/>
    <w:basedOn w:val="Zadanifontodlomka"/>
    <w:rPr>
      <w:b w:val="0"/>
      <w:i w:val="0"/>
      <w:iCs w:val="0"/>
      <w:strike w:val="0"/>
      <w:dstrike w:val="0"/>
      <w:color w:val="auto"/>
      <w:w w:val="100"/>
      <w:u w:val="none"/>
    </w:rPr>
  </w:style>
  <w:style w:type="character" w:customStyle="1" w:styleId="article-text">
    <w:name w:val="article-text"/>
    <w:basedOn w:val="Zadanifontodlomka"/>
    <w:rPr>
      <w:b w:val="0"/>
      <w:i w:val="0"/>
      <w:iCs w:val="0"/>
      <w:strike w:val="0"/>
      <w:dstrike w:val="0"/>
      <w:color w:val="auto"/>
      <w:w w:val="1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">
      <a:majorFont>
        <a:latin typeface="Calibri Light" panose="00000000000000000000"/>
        <a:ea typeface="" panose="00000000000000000000"/>
        <a:cs typeface="" panose="00000000000000000000"/>
      </a:majorFont>
      <a:minorFont>
        <a:latin typeface="Calibri" panose="00000000000000000000"/>
        <a:ea typeface="" panose="00000000000000000000"/>
        <a:cs typeface="" panose="00000000000000000000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DEC01-E92F-413D-A4B5-B7C001C5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2521</Words>
  <Characters>14373</Characters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2026-07-07T06:09:00Z</dcterms:created>
  <dcterms:modified xsi:type="dcterms:W3CDTF">2026-08-13T06:36:00Z</dcterms:modified>
</cp:coreProperties>
</file>